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02" w:rsidRPr="00F8070A" w:rsidRDefault="00157615" w:rsidP="00F8070A">
      <w:pPr>
        <w:jc w:val="center"/>
        <w:rPr>
          <w:b/>
          <w:sz w:val="40"/>
        </w:rPr>
      </w:pPr>
      <w:r w:rsidRPr="00F8070A">
        <w:rPr>
          <w:b/>
          <w:sz w:val="40"/>
        </w:rPr>
        <w:t>pH Properties of Buffer Solutions</w:t>
      </w:r>
    </w:p>
    <w:p w:rsidR="00157615" w:rsidRPr="00F8070A" w:rsidRDefault="00157615" w:rsidP="00F8070A">
      <w:pPr>
        <w:spacing w:line="240" w:lineRule="auto"/>
        <w:jc w:val="center"/>
        <w:rPr>
          <w:b/>
        </w:rPr>
      </w:pPr>
      <w:r w:rsidRPr="00F8070A">
        <w:rPr>
          <w:b/>
        </w:rPr>
        <w:t>Flinn AP Chemistry Laboratory #19</w:t>
      </w:r>
    </w:p>
    <w:p w:rsidR="00157615" w:rsidRPr="00F8070A" w:rsidRDefault="00157615">
      <w:pPr>
        <w:rPr>
          <w:b/>
        </w:rPr>
      </w:pPr>
      <w:r w:rsidRPr="00F8070A">
        <w:rPr>
          <w:b/>
        </w:rPr>
        <w:t>Introduction</w:t>
      </w:r>
    </w:p>
    <w:p w:rsidR="00157615" w:rsidRDefault="00157615">
      <w:r>
        <w:t xml:space="preserve">One of the most important applications of acids and bases in chemistry and biology is that of buffers.  A buffer solution resists rapid changes in pH when acids and bases are </w:t>
      </w:r>
      <w:r w:rsidR="003A6AB0">
        <w:t>added</w:t>
      </w:r>
      <w:r>
        <w:t xml:space="preserve"> to it.  Every living cell contains natural buffer systems to maintain the constant pH needed for proper cell function.  Many consumer products are also buffered to safeguard their activity.  What are buffers made of?  How do buffers maintain the delicate pH balance needed for life and health?</w:t>
      </w:r>
    </w:p>
    <w:p w:rsidR="00157615" w:rsidRPr="00F8070A" w:rsidRDefault="00157615">
      <w:pPr>
        <w:rPr>
          <w:b/>
        </w:rPr>
      </w:pPr>
      <w:r w:rsidRPr="00F8070A">
        <w:rPr>
          <w:b/>
        </w:rPr>
        <w:t>Concepts</w:t>
      </w:r>
    </w:p>
    <w:p w:rsidR="00157615" w:rsidRDefault="00157615" w:rsidP="00F8070A">
      <w:pPr>
        <w:pStyle w:val="ListParagraph"/>
        <w:numPr>
          <w:ilvl w:val="0"/>
          <w:numId w:val="1"/>
        </w:numPr>
      </w:pPr>
      <w:r>
        <w:t>Buffers</w:t>
      </w:r>
    </w:p>
    <w:p w:rsidR="00157615" w:rsidRDefault="003A6AB0" w:rsidP="00F8070A">
      <w:pPr>
        <w:pStyle w:val="ListParagraph"/>
        <w:numPr>
          <w:ilvl w:val="0"/>
          <w:numId w:val="1"/>
        </w:numPr>
      </w:pPr>
      <w:r>
        <w:t>Weak acid</w:t>
      </w:r>
      <w:r w:rsidR="00157615">
        <w:t>-weak base</w:t>
      </w:r>
    </w:p>
    <w:p w:rsidR="00157615" w:rsidRDefault="00157615" w:rsidP="00F8070A">
      <w:pPr>
        <w:pStyle w:val="ListParagraph"/>
        <w:numPr>
          <w:ilvl w:val="0"/>
          <w:numId w:val="1"/>
        </w:numPr>
      </w:pPr>
      <w:r>
        <w:t>Conjugate acid-base pairs</w:t>
      </w:r>
    </w:p>
    <w:p w:rsidR="00157615" w:rsidRDefault="00157615" w:rsidP="00F8070A">
      <w:pPr>
        <w:pStyle w:val="ListParagraph"/>
        <w:numPr>
          <w:ilvl w:val="0"/>
          <w:numId w:val="1"/>
        </w:numPr>
      </w:pPr>
      <w:r>
        <w:t xml:space="preserve">Dissociation constant </w:t>
      </w:r>
    </w:p>
    <w:p w:rsidR="00157615" w:rsidRDefault="00157615" w:rsidP="00F8070A">
      <w:pPr>
        <w:pStyle w:val="ListParagraph"/>
        <w:numPr>
          <w:ilvl w:val="0"/>
          <w:numId w:val="1"/>
        </w:numPr>
      </w:pPr>
      <w:r>
        <w:t>Ideal buffer</w:t>
      </w:r>
    </w:p>
    <w:p w:rsidR="00157615" w:rsidRDefault="00157615" w:rsidP="00F8070A">
      <w:pPr>
        <w:pStyle w:val="ListParagraph"/>
        <w:numPr>
          <w:ilvl w:val="0"/>
          <w:numId w:val="1"/>
        </w:numPr>
      </w:pPr>
      <w:r>
        <w:t>Background</w:t>
      </w:r>
    </w:p>
    <w:p w:rsidR="00157615" w:rsidRDefault="00157615">
      <w:r>
        <w:t>The ability of buffers to resist changes in pH when acid or base is added is a result of their chemical composition.  All buffers contain a mixture of a conjugate acid-base pair; either a weak acid (HA) and its conjugate base (A-), or a weak base (B), and its conjugate acid (BH+).  Weak acids and bases both dissociate slightly in water (Reactions 1 and 2).</w:t>
      </w:r>
    </w:p>
    <w:p w:rsidR="00157615" w:rsidRDefault="00157615" w:rsidP="00F8070A">
      <w:pPr>
        <w:spacing w:line="240" w:lineRule="auto"/>
        <w:jc w:val="center"/>
      </w:pPr>
      <w:r>
        <w:t>H</w:t>
      </w:r>
      <w:r w:rsidR="008C6384">
        <w:t>A(aq) + H</w:t>
      </w:r>
      <w:r w:rsidR="008C6384" w:rsidRPr="00B83A45">
        <w:rPr>
          <w:vertAlign w:val="subscript"/>
        </w:rPr>
        <w:t>2</w:t>
      </w:r>
      <w:r w:rsidR="008C6384">
        <w:t xml:space="preserve">O(l)   </w:t>
      </w:r>
      <w:r w:rsidR="00B83A45">
        <w:sym w:font="Wingdings" w:char="F0DF"/>
      </w:r>
      <w:r w:rsidR="00B83A45">
        <w:sym w:font="Wingdings" w:char="F0E0"/>
      </w:r>
      <w:r w:rsidR="008C6384">
        <w:t xml:space="preserve">     H</w:t>
      </w:r>
      <w:r w:rsidR="008C6384" w:rsidRPr="00B83A45">
        <w:rPr>
          <w:vertAlign w:val="subscript"/>
        </w:rPr>
        <w:t>3</w:t>
      </w:r>
      <w:r w:rsidR="008C6384">
        <w:t>O+(aq) +</w:t>
      </w:r>
      <w:r>
        <w:t xml:space="preserve"> A-(aq)</w:t>
      </w:r>
      <w:r>
        <w:tab/>
      </w:r>
      <w:r>
        <w:tab/>
      </w:r>
      <w:r>
        <w:tab/>
        <w:t>Reaction 1</w:t>
      </w:r>
    </w:p>
    <w:p w:rsidR="00157615" w:rsidRDefault="00F8070A" w:rsidP="00F8070A">
      <w:pPr>
        <w:spacing w:line="240" w:lineRule="auto"/>
      </w:pPr>
      <w:r>
        <w:t xml:space="preserve">                             </w:t>
      </w:r>
      <w:r w:rsidR="00157615" w:rsidRPr="00F8070A">
        <w:rPr>
          <w:i/>
        </w:rPr>
        <w:t>w</w:t>
      </w:r>
      <w:r w:rsidRPr="00F8070A">
        <w:rPr>
          <w:i/>
        </w:rPr>
        <w:t>eak a</w:t>
      </w:r>
      <w:r w:rsidR="00157615" w:rsidRPr="00F8070A">
        <w:rPr>
          <w:i/>
        </w:rPr>
        <w:t>cid</w:t>
      </w:r>
      <w:r w:rsidR="00157615">
        <w:tab/>
      </w:r>
      <w:r w:rsidR="00157615">
        <w:tab/>
      </w:r>
      <w:r>
        <w:t xml:space="preserve">              </w:t>
      </w:r>
      <w:r w:rsidR="00157615" w:rsidRPr="00F8070A">
        <w:rPr>
          <w:i/>
        </w:rPr>
        <w:t>conjugate base</w:t>
      </w:r>
    </w:p>
    <w:p w:rsidR="00157615" w:rsidRDefault="00B83A45" w:rsidP="00F8070A">
      <w:pPr>
        <w:spacing w:line="240" w:lineRule="auto"/>
        <w:jc w:val="center"/>
      </w:pPr>
      <w:r>
        <w:t>B(aq) + H</w:t>
      </w:r>
      <w:r w:rsidRPr="00B83A45">
        <w:rPr>
          <w:vertAlign w:val="subscript"/>
        </w:rPr>
        <w:t>2</w:t>
      </w:r>
      <w:r>
        <w:t xml:space="preserve">O(l)    </w:t>
      </w:r>
      <w:r>
        <w:sym w:font="Wingdings" w:char="F0DF"/>
      </w:r>
      <w:r>
        <w:sym w:font="Wingdings" w:char="F0E0"/>
      </w:r>
      <w:r>
        <w:t xml:space="preserve">   BH+(aq) + OH-</w:t>
      </w:r>
      <w:r w:rsidR="00157615">
        <w:t>(aq)</w:t>
      </w:r>
      <w:r w:rsidR="00157615">
        <w:tab/>
      </w:r>
      <w:r w:rsidR="00157615">
        <w:tab/>
      </w:r>
      <w:r w:rsidR="00157615">
        <w:tab/>
        <w:t>Reaction 2</w:t>
      </w:r>
    </w:p>
    <w:p w:rsidR="00157615" w:rsidRDefault="00F8070A" w:rsidP="00F8070A">
      <w:pPr>
        <w:spacing w:line="240" w:lineRule="auto"/>
      </w:pPr>
      <w:r>
        <w:t xml:space="preserve">                               </w:t>
      </w:r>
      <w:r w:rsidR="00157615" w:rsidRPr="00F8070A">
        <w:rPr>
          <w:i/>
        </w:rPr>
        <w:t xml:space="preserve">weak </w:t>
      </w:r>
      <w:r w:rsidRPr="00F8070A">
        <w:rPr>
          <w:i/>
        </w:rPr>
        <w:t>base</w:t>
      </w:r>
      <w:r w:rsidRPr="00F8070A">
        <w:rPr>
          <w:i/>
        </w:rPr>
        <w:tab/>
        <w:t xml:space="preserve">    </w:t>
      </w:r>
      <w:r w:rsidR="00157615" w:rsidRPr="00F8070A">
        <w:rPr>
          <w:i/>
        </w:rPr>
        <w:t>conjugate acid</w:t>
      </w:r>
    </w:p>
    <w:p w:rsidR="00157615" w:rsidRDefault="00157615">
      <w:r>
        <w:t>These reactions are reversible and both the weak acid and its conjugate base or the weak base and its conjugate acid are present in solution.</w:t>
      </w:r>
    </w:p>
    <w:p w:rsidR="00157615" w:rsidRDefault="00157615">
      <w:r>
        <w:t>The equilibrium constant</w:t>
      </w:r>
      <w:r w:rsidR="008C6384">
        <w:t xml:space="preserve"> expression for these dissociation</w:t>
      </w:r>
      <w:r>
        <w:t xml:space="preserve"> reactions are:</w:t>
      </w:r>
    </w:p>
    <w:p w:rsidR="00157615" w:rsidRDefault="008C6384" w:rsidP="00F8070A">
      <w:pPr>
        <w:jc w:val="center"/>
      </w:pPr>
      <w:r w:rsidRPr="00B83A45">
        <w:rPr>
          <w:i/>
        </w:rPr>
        <w:t>Ka</w:t>
      </w:r>
      <w:r>
        <w:t xml:space="preserve"> = [H</w:t>
      </w:r>
      <w:r w:rsidRPr="00B83A45">
        <w:rPr>
          <w:vertAlign w:val="subscript"/>
        </w:rPr>
        <w:t>3</w:t>
      </w:r>
      <w:r>
        <w:t>O+][A-]/[HA]</w:t>
      </w:r>
      <w:r>
        <w:tab/>
      </w:r>
      <w:r>
        <w:tab/>
      </w:r>
      <w:r>
        <w:tab/>
        <w:t>Equation 1</w:t>
      </w:r>
    </w:p>
    <w:p w:rsidR="008C6384" w:rsidRDefault="008C6384" w:rsidP="00F8070A">
      <w:pPr>
        <w:jc w:val="center"/>
      </w:pPr>
      <w:r w:rsidRPr="00B83A45">
        <w:rPr>
          <w:i/>
        </w:rPr>
        <w:t>Kb</w:t>
      </w:r>
      <w:r>
        <w:t xml:space="preserve"> = [OH-][BH+]/[B]</w:t>
      </w:r>
      <w:r>
        <w:tab/>
      </w:r>
      <w:r>
        <w:tab/>
      </w:r>
      <w:r>
        <w:tab/>
        <w:t>Equation 2</w:t>
      </w:r>
    </w:p>
    <w:p w:rsidR="008C6384" w:rsidRDefault="008C6384">
      <w:r>
        <w:t>Buffers control pH because the two buffering compounds, either HA and A- or B and BH+, are able neutralize both acids and bases added to the solution.</w:t>
      </w:r>
    </w:p>
    <w:p w:rsidR="008C6384" w:rsidRDefault="008C6384" w:rsidP="00F8070A">
      <w:pPr>
        <w:jc w:val="center"/>
      </w:pPr>
      <w:r>
        <w:t xml:space="preserve">HA(aq) + OH-(aq)  </w:t>
      </w:r>
      <w:r>
        <w:sym w:font="Wingdings" w:char="F0E0"/>
      </w:r>
      <w:r>
        <w:t xml:space="preserve">  H</w:t>
      </w:r>
      <w:r w:rsidRPr="00B83A45">
        <w:rPr>
          <w:vertAlign w:val="subscript"/>
        </w:rPr>
        <w:t>2</w:t>
      </w:r>
      <w:r>
        <w:t>O(l) + A-(aq)</w:t>
      </w:r>
      <w:r>
        <w:tab/>
      </w:r>
      <w:r>
        <w:tab/>
      </w:r>
      <w:r>
        <w:tab/>
        <w:t>Reaction 3</w:t>
      </w:r>
    </w:p>
    <w:p w:rsidR="008C6384" w:rsidRDefault="008C6384" w:rsidP="00F8070A">
      <w:pPr>
        <w:jc w:val="center"/>
      </w:pPr>
      <w:r>
        <w:lastRenderedPageBreak/>
        <w:t>A-(aq) + H</w:t>
      </w:r>
      <w:r w:rsidRPr="00B83A45">
        <w:rPr>
          <w:vertAlign w:val="subscript"/>
        </w:rPr>
        <w:t>3</w:t>
      </w:r>
      <w:r>
        <w:t xml:space="preserve">O+(aq) </w:t>
      </w:r>
      <w:r>
        <w:sym w:font="Wingdings" w:char="F0E0"/>
      </w:r>
      <w:r>
        <w:t xml:space="preserve"> H</w:t>
      </w:r>
      <w:r w:rsidRPr="00B83A45">
        <w:rPr>
          <w:vertAlign w:val="subscript"/>
        </w:rPr>
        <w:t>2</w:t>
      </w:r>
      <w:r>
        <w:t>O(l) + HA(aq)</w:t>
      </w:r>
      <w:r>
        <w:tab/>
      </w:r>
      <w:r>
        <w:tab/>
      </w:r>
      <w:r>
        <w:tab/>
        <w:t>Reaction 4</w:t>
      </w:r>
    </w:p>
    <w:p w:rsidR="008C6384" w:rsidRDefault="008C6384" w:rsidP="00F8070A">
      <w:pPr>
        <w:jc w:val="center"/>
      </w:pPr>
      <w:r>
        <w:t xml:space="preserve">BH+(aq) + OH-(aq) </w:t>
      </w:r>
      <w:r>
        <w:sym w:font="Wingdings" w:char="F0E0"/>
      </w:r>
      <w:r>
        <w:t xml:space="preserve"> H</w:t>
      </w:r>
      <w:r w:rsidRPr="00B83A45">
        <w:rPr>
          <w:vertAlign w:val="subscript"/>
        </w:rPr>
        <w:t>2</w:t>
      </w:r>
      <w:r>
        <w:t>O(l) + B(aq)</w:t>
      </w:r>
      <w:r>
        <w:tab/>
      </w:r>
      <w:r>
        <w:tab/>
      </w:r>
      <w:r>
        <w:tab/>
        <w:t>Reaction 5</w:t>
      </w:r>
    </w:p>
    <w:p w:rsidR="008C6384" w:rsidRDefault="008C6384" w:rsidP="00F8070A">
      <w:pPr>
        <w:jc w:val="center"/>
      </w:pPr>
      <w:r>
        <w:t>B(aq) + H</w:t>
      </w:r>
      <w:r w:rsidRPr="00B83A45">
        <w:rPr>
          <w:vertAlign w:val="subscript"/>
        </w:rPr>
        <w:t>3</w:t>
      </w:r>
      <w:r>
        <w:t xml:space="preserve">O+(aq) </w:t>
      </w:r>
      <w:r>
        <w:sym w:font="Wingdings" w:char="F0E0"/>
      </w:r>
      <w:r w:rsidR="00B83A45">
        <w:t xml:space="preserve"> H</w:t>
      </w:r>
      <w:r w:rsidR="00B83A45" w:rsidRPr="00B83A45">
        <w:rPr>
          <w:vertAlign w:val="subscript"/>
        </w:rPr>
        <w:t>2</w:t>
      </w:r>
      <w:r w:rsidR="00B83A45">
        <w:t>O</w:t>
      </w:r>
      <w:r>
        <w:t>(l) + BH+(aq)</w:t>
      </w:r>
      <w:r>
        <w:tab/>
      </w:r>
      <w:r>
        <w:tab/>
      </w:r>
      <w:r>
        <w:tab/>
        <w:t>Reaction 6</w:t>
      </w:r>
    </w:p>
    <w:p w:rsidR="008C6384" w:rsidRDefault="008C6384" w:rsidP="008C6384">
      <w:r>
        <w:t>The actual pH of a buffer solution depends on the concentration of the acid-base pair in solution.  If Equation1 is rearranged, the concentration of the hydronium ions in solution is:</w:t>
      </w:r>
    </w:p>
    <w:p w:rsidR="008C6384" w:rsidRDefault="008C6384" w:rsidP="00F8070A">
      <w:pPr>
        <w:jc w:val="center"/>
      </w:pPr>
      <w:r>
        <w:t>[H</w:t>
      </w:r>
      <w:r w:rsidRPr="00B83A45">
        <w:rPr>
          <w:vertAlign w:val="subscript"/>
        </w:rPr>
        <w:t>3</w:t>
      </w:r>
      <w:r>
        <w:t xml:space="preserve">O+] = </w:t>
      </w:r>
      <w:r w:rsidR="003A6AB0" w:rsidRPr="00B83A45">
        <w:rPr>
          <w:i/>
        </w:rPr>
        <w:t>Ka</w:t>
      </w:r>
      <w:r>
        <w:t xml:space="preserve"> x  [HA]/[A-]</w:t>
      </w:r>
      <w:r>
        <w:tab/>
      </w:r>
      <w:r>
        <w:tab/>
      </w:r>
      <w:r>
        <w:tab/>
      </w:r>
      <w:r>
        <w:tab/>
        <w:t>Equation 3</w:t>
      </w:r>
    </w:p>
    <w:p w:rsidR="008C6384" w:rsidRDefault="008C6384" w:rsidP="008C6384">
      <w:r>
        <w:t>And the pH is:</w:t>
      </w:r>
    </w:p>
    <w:p w:rsidR="008C6384" w:rsidRDefault="008C6384" w:rsidP="00F8070A">
      <w:pPr>
        <w:jc w:val="center"/>
      </w:pPr>
      <w:r>
        <w:t>pH = -log [H</w:t>
      </w:r>
      <w:r w:rsidRPr="009D2ECF">
        <w:rPr>
          <w:vertAlign w:val="subscript"/>
        </w:rPr>
        <w:t>3</w:t>
      </w:r>
      <w:r>
        <w:t xml:space="preserve">O+] = </w:t>
      </w:r>
      <w:r w:rsidRPr="009D2ECF">
        <w:rPr>
          <w:i/>
        </w:rPr>
        <w:t>pKa</w:t>
      </w:r>
      <w:r>
        <w:t xml:space="preserve"> </w:t>
      </w:r>
      <w:r w:rsidR="003D24B3">
        <w:t>–</w:t>
      </w:r>
      <w:r>
        <w:t xml:space="preserve"> log</w:t>
      </w:r>
      <w:r w:rsidR="003D24B3">
        <w:t xml:space="preserve"> ([HA]/[A-])</w:t>
      </w:r>
      <w:r w:rsidR="003D24B3">
        <w:tab/>
      </w:r>
      <w:r w:rsidR="003D24B3">
        <w:tab/>
        <w:t>Equation 4</w:t>
      </w:r>
    </w:p>
    <w:p w:rsidR="003D24B3" w:rsidRDefault="003D24B3" w:rsidP="008C6384">
      <w:r>
        <w:t xml:space="preserve">If the concentrations of the acid-base pair are equal, [HA] = [A-].  </w:t>
      </w:r>
      <w:r w:rsidR="003A6AB0">
        <w:t xml:space="preserve">The –log [HA]/[A-] is equal to zero, and the pH of the buffer is equal to pKa.  </w:t>
      </w:r>
      <w:r>
        <w:t>By varying the amounts of HA and A- in solution, the pH of the buffer can be changed.</w:t>
      </w:r>
    </w:p>
    <w:p w:rsidR="003D24B3" w:rsidRDefault="003D24B3" w:rsidP="008C6384">
      <w:r>
        <w:t xml:space="preserve">For the buffer made up of a weak base (B) and its conjugate acid (BH+), the solution pH </w:t>
      </w:r>
      <w:r w:rsidR="003A6AB0">
        <w:t>calculations</w:t>
      </w:r>
      <w:r>
        <w:t xml:space="preserve"> are similar.  If Equation 2 is rearranged, the concentration of the hydroxide ions (OH-) in solution is:</w:t>
      </w:r>
    </w:p>
    <w:p w:rsidR="003D24B3" w:rsidRDefault="003D24B3" w:rsidP="00F8070A">
      <w:pPr>
        <w:jc w:val="center"/>
      </w:pPr>
      <w:r>
        <w:t xml:space="preserve">[OH-] = </w:t>
      </w:r>
      <w:r w:rsidRPr="009D2ECF">
        <w:rPr>
          <w:i/>
        </w:rPr>
        <w:t>Kb</w:t>
      </w:r>
      <w:r>
        <w:t xml:space="preserve"> x [B]/[BH+]</w:t>
      </w:r>
      <w:r>
        <w:tab/>
      </w:r>
      <w:r>
        <w:tab/>
      </w:r>
      <w:r>
        <w:tab/>
      </w:r>
      <w:r>
        <w:tab/>
        <w:t>Equation 5</w:t>
      </w:r>
    </w:p>
    <w:p w:rsidR="003D24B3" w:rsidRDefault="003D24B3" w:rsidP="008C6384">
      <w:r>
        <w:t>And the pOH is:</w:t>
      </w:r>
    </w:p>
    <w:p w:rsidR="003D24B3" w:rsidRDefault="003D24B3" w:rsidP="00F8070A">
      <w:pPr>
        <w:jc w:val="center"/>
      </w:pPr>
      <w:r>
        <w:t xml:space="preserve">pOH = -log [OH-] = </w:t>
      </w:r>
      <w:r w:rsidRPr="009D2ECF">
        <w:rPr>
          <w:i/>
        </w:rPr>
        <w:t>pKb</w:t>
      </w:r>
      <w:r>
        <w:t xml:space="preserve"> – log ([B]/[BH+])</w:t>
      </w:r>
      <w:r>
        <w:tab/>
      </w:r>
      <w:r>
        <w:tab/>
        <w:t>Equation 6</w:t>
      </w:r>
    </w:p>
    <w:p w:rsidR="003D24B3" w:rsidRDefault="003D24B3" w:rsidP="008C6384">
      <w:r>
        <w:t>If pOH is known, then pH can be calculated using Equation 7:</w:t>
      </w:r>
    </w:p>
    <w:p w:rsidR="003D24B3" w:rsidRDefault="00F8070A" w:rsidP="00F8070A">
      <w:pPr>
        <w:ind w:left="1440"/>
      </w:pPr>
      <w:r>
        <w:t xml:space="preserve">            </w:t>
      </w:r>
      <w:r w:rsidR="003D24B3">
        <w:t>pH + pOH = 14.00</w:t>
      </w:r>
    </w:p>
    <w:p w:rsidR="003D24B3" w:rsidRDefault="003D24B3" w:rsidP="00F8070A">
      <w:pPr>
        <w:jc w:val="center"/>
      </w:pPr>
      <w:r>
        <w:t>pH = 14.00 – pOH</w:t>
      </w:r>
      <w:r>
        <w:tab/>
      </w:r>
      <w:r>
        <w:tab/>
      </w:r>
      <w:r>
        <w:tab/>
      </w:r>
      <w:r>
        <w:tab/>
        <w:t>Equation 7</w:t>
      </w:r>
    </w:p>
    <w:p w:rsidR="003D24B3" w:rsidRDefault="003D24B3" w:rsidP="008C6384">
      <w:r>
        <w:t>Once the buffer is made, how does the pH remain constant when strong acid or base is added?  Acetic acid is a weak acid, with Ka equals to 1.8 x 10-5.  If a buffer solution is made with 0.5 moles of acetic acid and 0.5 moles of its conjugate base sodium acetate, the initial pH of the solution will be equal to pKa, or 4.74.  Now, if 0.05 moles of a strong acid is added to the buffer, the H3O+ will react with the 0.05 moles of sodium acetate</w:t>
      </w:r>
      <w:r w:rsidR="009157AF">
        <w:t xml:space="preserve"> to form 0.05 moles of acetic acid.  This produces a solution with 0.55 moles of acetic acid and 0.45 moles of its conjugate base sodium acetate.  If the solution volume change is slight, then the new pH of the solution is:</w:t>
      </w:r>
    </w:p>
    <w:p w:rsidR="004A19C8" w:rsidRDefault="004A19C8" w:rsidP="00F8070A">
      <w:pPr>
        <w:jc w:val="center"/>
      </w:pPr>
      <w:r>
        <w:t>pH = 4.74 – log (0.55/0.45)</w:t>
      </w:r>
    </w:p>
    <w:p w:rsidR="004A19C8" w:rsidRDefault="004A19C8" w:rsidP="008C6384">
      <w:r>
        <w:t>The pH difference is only 0.09 units!</w:t>
      </w:r>
    </w:p>
    <w:p w:rsidR="004A19C8" w:rsidRDefault="004A19C8" w:rsidP="008C6384">
      <w:r>
        <w:t xml:space="preserve">For buffers to be effective, noticeable amounts of both </w:t>
      </w:r>
      <w:r w:rsidR="003A6AB0">
        <w:t>conjugate</w:t>
      </w:r>
      <w:r>
        <w:t xml:space="preserve"> acid-base pair must be present in solution.  This limits the concentration ratios for HA:A- or B:BH+ to between 10:1 and 1:10 and the pH </w:t>
      </w:r>
      <w:r>
        <w:lastRenderedPageBreak/>
        <w:t>range for the buffering action of any weak acid to</w:t>
      </w:r>
      <w:r w:rsidRPr="005E2F17">
        <w:rPr>
          <w:i/>
        </w:rPr>
        <w:t xml:space="preserve"> pKa</w:t>
      </w:r>
      <w:r>
        <w:t xml:space="preserve"> +/- 1.  An ideal buffer is a solution that contains equal numbers of moles of the conjugate acid-base pair.</w:t>
      </w:r>
    </w:p>
    <w:p w:rsidR="004A19C8" w:rsidRPr="00F8070A" w:rsidRDefault="004A19C8" w:rsidP="008C6384">
      <w:pPr>
        <w:rPr>
          <w:b/>
        </w:rPr>
      </w:pPr>
      <w:r w:rsidRPr="00F8070A">
        <w:rPr>
          <w:b/>
        </w:rPr>
        <w:t>Experiment Overview</w:t>
      </w:r>
    </w:p>
    <w:p w:rsidR="004A19C8" w:rsidRDefault="004A19C8" w:rsidP="008C6384">
      <w:r>
        <w:t>The purpose of this experiment is to study the properties of buffer solutions.  Two ideal buffer solutions, one consisting of a weak acid and its conjugate base, and the other, a weak base and its conjugate acid, are made.  The</w:t>
      </w:r>
      <w:r w:rsidR="00F8070A">
        <w:t xml:space="preserve"> </w:t>
      </w:r>
      <w:r>
        <w:t>initial pH of each buffer is determined.  Strong acid and strong base  are added to each buffer in a series of steps and the pH is determined after each addition.  The resulting pH values after each addition will be compared to the calculated pH values for each buffer.</w:t>
      </w:r>
    </w:p>
    <w:p w:rsidR="004A19C8" w:rsidRPr="00F8070A" w:rsidRDefault="004A19C8" w:rsidP="008C6384">
      <w:pPr>
        <w:rPr>
          <w:b/>
        </w:rPr>
      </w:pPr>
      <w:r w:rsidRPr="00F8070A">
        <w:rPr>
          <w:b/>
        </w:rPr>
        <w:t>Pre-Lab Questions</w:t>
      </w:r>
    </w:p>
    <w:p w:rsidR="004A19C8" w:rsidRDefault="004A19C8" w:rsidP="00F8070A">
      <w:pPr>
        <w:pStyle w:val="ListParagraph"/>
        <w:numPr>
          <w:ilvl w:val="0"/>
          <w:numId w:val="2"/>
        </w:numPr>
      </w:pPr>
      <w:r>
        <w:t>How many grams of sodium acetate (molar mass 82.03g/mol) must be added to 1.00 L of a 0.200 M acetic acid solution to form a buffer of 4.20?  Ka value for acetic acid is 1.8 x 10</w:t>
      </w:r>
      <w:r w:rsidRPr="005E2F17">
        <w:rPr>
          <w:vertAlign w:val="superscript"/>
        </w:rPr>
        <w:t>-5</w:t>
      </w:r>
      <w:r>
        <w:t>.</w:t>
      </w:r>
    </w:p>
    <w:p w:rsidR="004A19C8" w:rsidRDefault="004A19C8" w:rsidP="00F8070A">
      <w:pPr>
        <w:pStyle w:val="ListParagraph"/>
        <w:numPr>
          <w:ilvl w:val="0"/>
          <w:numId w:val="2"/>
        </w:numPr>
      </w:pPr>
      <w:r>
        <w:t>Three milliliters of a 2.0 M solution of HCl are added to 1 liter of buffer solution containing 0.40 moles of the weak acid, propanoic acid (</w:t>
      </w:r>
      <w:r w:rsidRPr="005E2F17">
        <w:rPr>
          <w:i/>
        </w:rPr>
        <w:t>Ka</w:t>
      </w:r>
      <w:r>
        <w:t xml:space="preserve"> = 1.4 x 10-5) and 0.50 moles of its conjugate base, sodium propanate.</w:t>
      </w:r>
    </w:p>
    <w:p w:rsidR="004A19C8" w:rsidRDefault="004A19C8" w:rsidP="00F8070A">
      <w:pPr>
        <w:pStyle w:val="ListParagraph"/>
        <w:numPr>
          <w:ilvl w:val="0"/>
          <w:numId w:val="3"/>
        </w:numPr>
      </w:pPr>
      <w:r>
        <w:t>What is the original pH of the buffer before the strong acid is added?</w:t>
      </w:r>
    </w:p>
    <w:p w:rsidR="004A19C8" w:rsidRDefault="004A19C8" w:rsidP="00F8070A">
      <w:pPr>
        <w:pStyle w:val="ListParagraph"/>
        <w:numPr>
          <w:ilvl w:val="0"/>
          <w:numId w:val="3"/>
        </w:numPr>
      </w:pPr>
      <w:r>
        <w:t>What is the pH of the buffer after the HCl is added?  Assume negligible volume change.</w:t>
      </w:r>
    </w:p>
    <w:p w:rsidR="00F8070A" w:rsidRDefault="00F8070A" w:rsidP="00F8070A">
      <w:pPr>
        <w:pStyle w:val="ListParagraph"/>
        <w:numPr>
          <w:ilvl w:val="0"/>
          <w:numId w:val="2"/>
        </w:numPr>
      </w:pPr>
      <w:r>
        <w:t xml:space="preserve">The weak base-conjugate acid buffer used in this laboratory consists of </w:t>
      </w:r>
      <w:r w:rsidR="003A6AB0">
        <w:t>weak</w:t>
      </w:r>
      <w:r>
        <w:t xml:space="preserve"> base </w:t>
      </w:r>
      <w:r w:rsidR="003A6AB0">
        <w:t>ammonia</w:t>
      </w:r>
      <w:r>
        <w:t xml:space="preserve">,. NH3, and its </w:t>
      </w:r>
      <w:r w:rsidR="003A6AB0">
        <w:t>conjugate</w:t>
      </w:r>
      <w:r>
        <w:t xml:space="preserve"> acid ammonium chloride, NH4Cl.  If the NH3 concentration is 0.05 M and the NH4Cl concentration is 0.05 M, what is the pH of the buffer? </w:t>
      </w:r>
      <w:r w:rsidRPr="005E2F17">
        <w:rPr>
          <w:i/>
        </w:rPr>
        <w:t xml:space="preserve"> Kb</w:t>
      </w:r>
      <w:r>
        <w:t xml:space="preserve"> = 1.8 x 10</w:t>
      </w:r>
      <w:r w:rsidRPr="005E2F17">
        <w:rPr>
          <w:vertAlign w:val="superscript"/>
        </w:rPr>
        <w:t>-5</w:t>
      </w:r>
      <w:r>
        <w:t>.</w:t>
      </w:r>
    </w:p>
    <w:p w:rsidR="00F8070A" w:rsidRDefault="00F8070A" w:rsidP="008C6384">
      <w:pPr>
        <w:rPr>
          <w:b/>
        </w:rPr>
      </w:pPr>
      <w:r w:rsidRPr="00F8070A">
        <w:rPr>
          <w:b/>
        </w:rPr>
        <w:t>Materials</w:t>
      </w:r>
    </w:p>
    <w:p w:rsidR="00CD0F45" w:rsidRDefault="00CD0F45" w:rsidP="008C6384">
      <w:r>
        <w:t>Acetic acid solutions, CH</w:t>
      </w:r>
      <w:r w:rsidRPr="005E2F17">
        <w:rPr>
          <w:vertAlign w:val="subscript"/>
        </w:rPr>
        <w:t>3</w:t>
      </w:r>
      <w:r>
        <w:t>COOH, 0.1 M, 75 mL</w:t>
      </w:r>
      <w:r>
        <w:tab/>
      </w:r>
      <w:r>
        <w:tab/>
        <w:t>Beral-type pipets, graduated,4</w:t>
      </w:r>
    </w:p>
    <w:p w:rsidR="00CD0F45" w:rsidRDefault="00CD0F45" w:rsidP="008C6384">
      <w:r>
        <w:t>Buffer solution, NH</w:t>
      </w:r>
      <w:r w:rsidRPr="005E2F17">
        <w:rPr>
          <w:vertAlign w:val="subscript"/>
        </w:rPr>
        <w:t>3</w:t>
      </w:r>
      <w:r>
        <w:t>, 0.05M, NH4Cl, 0.05M, 100 mL</w:t>
      </w:r>
      <w:r>
        <w:tab/>
        <w:t>Graduated cylinder, 25 mL</w:t>
      </w:r>
    </w:p>
    <w:p w:rsidR="00CD0F45" w:rsidRPr="00CD0F45" w:rsidRDefault="00CD0F45" w:rsidP="008C6384">
      <w:r>
        <w:t>Buffer solution, pH 7</w:t>
      </w:r>
      <w:r>
        <w:tab/>
      </w:r>
      <w:r>
        <w:tab/>
      </w:r>
      <w:r>
        <w:tab/>
      </w:r>
      <w:r>
        <w:tab/>
      </w:r>
      <w:r>
        <w:tab/>
        <w:t>Graduated cylinder, 50 mL</w:t>
      </w:r>
    </w:p>
    <w:p w:rsidR="008C6384" w:rsidRDefault="00CD0F45">
      <w:r>
        <w:t>Hydrochloric acid solution, HCl, 0.2 M, 30 mL</w:t>
      </w:r>
      <w:r>
        <w:tab/>
      </w:r>
      <w:r>
        <w:tab/>
        <w:t>Magnetic stirrer and stir bar (optional)</w:t>
      </w:r>
    </w:p>
    <w:p w:rsidR="00CD0F45" w:rsidRDefault="00CD0F45">
      <w:r>
        <w:t>Sodium acetate solution, NaCH</w:t>
      </w:r>
      <w:r w:rsidRPr="005E2F17">
        <w:rPr>
          <w:vertAlign w:val="subscript"/>
        </w:rPr>
        <w:t>3</w:t>
      </w:r>
      <w:r>
        <w:t>COO, 0.1 M, 75 mL</w:t>
      </w:r>
      <w:r>
        <w:tab/>
        <w:t>Marking pen</w:t>
      </w:r>
    </w:p>
    <w:p w:rsidR="00CD0F45" w:rsidRDefault="00CD0F45">
      <w:r>
        <w:t>Sodium hydroxide solution, NaOH, 0.2 M, 30 mL</w:t>
      </w:r>
      <w:r>
        <w:tab/>
      </w:r>
      <w:r>
        <w:tab/>
        <w:t>pH sensor or pH meter</w:t>
      </w:r>
    </w:p>
    <w:p w:rsidR="00CD0F45" w:rsidRDefault="00CD0F45">
      <w:r>
        <w:t>Water, distilled or deionized</w:t>
      </w:r>
      <w:r>
        <w:tab/>
      </w:r>
      <w:r>
        <w:tab/>
      </w:r>
      <w:r>
        <w:tab/>
      </w:r>
      <w:r>
        <w:tab/>
        <w:t>Stirring rod</w:t>
      </w:r>
    </w:p>
    <w:p w:rsidR="00CD0F45" w:rsidRDefault="00CD0F45">
      <w:r>
        <w:t>Beakers, 50 mL, 2</w:t>
      </w:r>
      <w:r>
        <w:tab/>
      </w:r>
      <w:r>
        <w:tab/>
      </w:r>
      <w:r>
        <w:tab/>
      </w:r>
      <w:r>
        <w:tab/>
      </w:r>
      <w:r>
        <w:tab/>
        <w:t>Wash bottle</w:t>
      </w:r>
    </w:p>
    <w:p w:rsidR="00CD0F45" w:rsidRDefault="00CD0F45">
      <w:r>
        <w:t>Beakers, 100 mL, 3</w:t>
      </w:r>
    </w:p>
    <w:p w:rsidR="00CD0F45" w:rsidRPr="007E5587" w:rsidRDefault="00CD0F45">
      <w:pPr>
        <w:rPr>
          <w:b/>
        </w:rPr>
      </w:pPr>
      <w:r w:rsidRPr="007E5587">
        <w:rPr>
          <w:b/>
        </w:rPr>
        <w:t xml:space="preserve">Safety </w:t>
      </w:r>
      <w:r w:rsidR="007E5587" w:rsidRPr="007E5587">
        <w:rPr>
          <w:b/>
        </w:rPr>
        <w:t>Precautions</w:t>
      </w:r>
    </w:p>
    <w:p w:rsidR="007E5587" w:rsidRPr="007E5587" w:rsidRDefault="007E5587">
      <w:pPr>
        <w:rPr>
          <w:i/>
        </w:rPr>
      </w:pPr>
      <w:r w:rsidRPr="007E5587">
        <w:rPr>
          <w:i/>
        </w:rPr>
        <w:lastRenderedPageBreak/>
        <w:t>The acetic acid solution is slightly corrosive. The hydrochloric acid solution is toxic by ingestion and inhalation and is corrosive to eyes, skin, and other tissue.  The buffer solution is strongly basic and corrosive to</w:t>
      </w:r>
      <w:r>
        <w:rPr>
          <w:i/>
        </w:rPr>
        <w:t xml:space="preserve"> </w:t>
      </w:r>
      <w:r w:rsidRPr="007E5587">
        <w:rPr>
          <w:i/>
        </w:rPr>
        <w:t>skin, eyes, and other tissue.  Avoid contact of all chemicals with eyes and skin.  Wear chemical splash goggles and chemical resistant gloves and aprons.  Thoroughly wash hands with soap and water before leaving the laboratory.</w:t>
      </w:r>
    </w:p>
    <w:p w:rsidR="007E5587" w:rsidRPr="00175359" w:rsidRDefault="007E5587">
      <w:pPr>
        <w:rPr>
          <w:b/>
        </w:rPr>
      </w:pPr>
      <w:r w:rsidRPr="007E5587">
        <w:rPr>
          <w:b/>
        </w:rPr>
        <w:t>Procedure</w:t>
      </w:r>
    </w:p>
    <w:p w:rsidR="007E5587" w:rsidRPr="002E19F1" w:rsidRDefault="007E5587" w:rsidP="00175359">
      <w:pPr>
        <w:rPr>
          <w:b/>
          <w:i/>
        </w:rPr>
      </w:pPr>
      <w:r w:rsidRPr="002E19F1">
        <w:rPr>
          <w:b/>
          <w:i/>
        </w:rPr>
        <w:t>Part 1. Buffering Properties of a Weak Acid-Conjugate Base Buffer</w:t>
      </w:r>
    </w:p>
    <w:p w:rsidR="007E5587" w:rsidRDefault="007E5587" w:rsidP="00175359">
      <w:pPr>
        <w:pStyle w:val="ListParagraph"/>
        <w:numPr>
          <w:ilvl w:val="0"/>
          <w:numId w:val="4"/>
        </w:numPr>
      </w:pPr>
      <w:r>
        <w:t>Obtain 25.0 mL of the 0.1M acetic acid solution in a 25-mL graduated cylinder.  Transfer the acetic acid solution to a clean 100-mL beaker.</w:t>
      </w:r>
    </w:p>
    <w:p w:rsidR="007E5587" w:rsidRDefault="007E5587" w:rsidP="00175359">
      <w:pPr>
        <w:pStyle w:val="ListParagraph"/>
        <w:numPr>
          <w:ilvl w:val="0"/>
          <w:numId w:val="4"/>
        </w:numPr>
      </w:pPr>
      <w:r>
        <w:t>Rinse the 25-mL graduated cylinder with deionized water.  Obtain 25.0 mL of the 0.1M sodium acetate solution with the 25-mL graduated cylinder.</w:t>
      </w:r>
    </w:p>
    <w:p w:rsidR="007E5587" w:rsidRDefault="007E5587" w:rsidP="00175359">
      <w:pPr>
        <w:pStyle w:val="ListParagraph"/>
        <w:numPr>
          <w:ilvl w:val="0"/>
          <w:numId w:val="4"/>
        </w:numPr>
      </w:pPr>
      <w:r>
        <w:t>Transfer the sodium acetate solution to the 100-mL beaker containing</w:t>
      </w:r>
      <w:r w:rsidR="003418CD">
        <w:t xml:space="preserve"> the 25 mL of the acetic acid solution. Stir the solution.</w:t>
      </w:r>
    </w:p>
    <w:p w:rsidR="003418CD" w:rsidRDefault="003418CD" w:rsidP="00175359">
      <w:pPr>
        <w:pStyle w:val="ListParagraph"/>
        <w:numPr>
          <w:ilvl w:val="0"/>
          <w:numId w:val="4"/>
        </w:numPr>
      </w:pPr>
      <w:r>
        <w:t>Set-up a pH meter and electrode(or a pH sensor). Calibrate the pH meter using a standard pH 7 buffer solution.</w:t>
      </w:r>
    </w:p>
    <w:p w:rsidR="003418CD" w:rsidRDefault="003418CD" w:rsidP="00175359">
      <w:pPr>
        <w:pStyle w:val="ListParagraph"/>
        <w:numPr>
          <w:ilvl w:val="0"/>
          <w:numId w:val="4"/>
        </w:numPr>
      </w:pPr>
      <w:r>
        <w:t>Remove the pH 7 buffer solution, place a 100-mL beaker under the electrode, and rinse the electrode with deionized water.</w:t>
      </w:r>
    </w:p>
    <w:p w:rsidR="003418CD" w:rsidRDefault="003418CD" w:rsidP="00175359">
      <w:pPr>
        <w:pStyle w:val="ListParagraph"/>
        <w:numPr>
          <w:ilvl w:val="0"/>
          <w:numId w:val="4"/>
        </w:numPr>
      </w:pPr>
      <w:r>
        <w:t xml:space="preserve">Set the 100-mL beaker containing the acetic acid-acetate buffer solution on the magnetic </w:t>
      </w:r>
      <w:r w:rsidR="003A6AB0">
        <w:t>stirrer, if</w:t>
      </w:r>
      <w:r>
        <w:t xml:space="preserve"> one is available.  Add a stir bar to the solution. Gently stir the buffer solution.</w:t>
      </w:r>
    </w:p>
    <w:p w:rsidR="003418CD" w:rsidRDefault="003418CD" w:rsidP="00175359">
      <w:pPr>
        <w:pStyle w:val="ListParagraph"/>
        <w:numPr>
          <w:ilvl w:val="0"/>
          <w:numId w:val="4"/>
        </w:numPr>
      </w:pPr>
      <w:r>
        <w:t>Place the pH electrode in the solution. Record the pH of the solution in the Part 1 Data Table. (0 mL of the 0.2 M HCl added.)</w:t>
      </w:r>
    </w:p>
    <w:p w:rsidR="003418CD" w:rsidRDefault="003418CD" w:rsidP="00175359">
      <w:pPr>
        <w:pStyle w:val="ListParagraph"/>
        <w:numPr>
          <w:ilvl w:val="0"/>
          <w:numId w:val="4"/>
        </w:numPr>
      </w:pPr>
      <w:r>
        <w:t>Obtain approximately 30 mL of 0.2 M HCl solution in a clean 50-mL beaker and label the beaker, 0.2 HCl.</w:t>
      </w:r>
    </w:p>
    <w:p w:rsidR="003418CD" w:rsidRDefault="003418CD" w:rsidP="00175359">
      <w:pPr>
        <w:pStyle w:val="ListParagraph"/>
        <w:numPr>
          <w:ilvl w:val="0"/>
          <w:numId w:val="4"/>
        </w:numPr>
      </w:pPr>
      <w:r>
        <w:t>Using a graduated Beral-type pipet, transfer 1.0 mL of the 0.2 M HCl solution to the acid-acetate buffer solution.</w:t>
      </w:r>
    </w:p>
    <w:p w:rsidR="003418CD" w:rsidRDefault="003418CD" w:rsidP="00175359">
      <w:pPr>
        <w:pStyle w:val="ListParagraph"/>
        <w:numPr>
          <w:ilvl w:val="0"/>
          <w:numId w:val="4"/>
        </w:numPr>
      </w:pPr>
      <w:r>
        <w:t>Record the pH of the solution in the Part 1 Data Table.</w:t>
      </w:r>
      <w:r w:rsidR="00BD3AAE">
        <w:t xml:space="preserve"> (1mL of 0.2M HCl added.)</w:t>
      </w:r>
    </w:p>
    <w:p w:rsidR="00BD3AAE" w:rsidRDefault="00BD3AAE" w:rsidP="00175359">
      <w:pPr>
        <w:pStyle w:val="ListParagraph"/>
        <w:numPr>
          <w:ilvl w:val="0"/>
          <w:numId w:val="4"/>
        </w:numPr>
      </w:pPr>
      <w:r>
        <w:t>Using the same graduated pipet, transfer another  1.0 mL of the 0.2M HCl solution to the acidic acid-acetate buffer solution.</w:t>
      </w:r>
    </w:p>
    <w:p w:rsidR="00BD3AAE" w:rsidRDefault="00BD3AAE" w:rsidP="00175359">
      <w:pPr>
        <w:pStyle w:val="ListParagraph"/>
        <w:numPr>
          <w:ilvl w:val="0"/>
          <w:numId w:val="4"/>
        </w:numPr>
      </w:pPr>
      <w:r>
        <w:t>Record the pH of the solution in the Part 1 Data Table.</w:t>
      </w:r>
    </w:p>
    <w:p w:rsidR="003418CD" w:rsidRDefault="003418CD" w:rsidP="00175359">
      <w:pPr>
        <w:pStyle w:val="ListParagraph"/>
        <w:numPr>
          <w:ilvl w:val="0"/>
          <w:numId w:val="4"/>
        </w:numPr>
      </w:pPr>
      <w:r>
        <w:t>Repeat steps 11</w:t>
      </w:r>
      <w:r w:rsidR="00BD3AAE">
        <w:t xml:space="preserve"> </w:t>
      </w:r>
      <w:r>
        <w:t xml:space="preserve">and 12, recording the pH in the Part 1 Data Table after each 1.0 mL of HCl is added, until a total of 10.0 mL </w:t>
      </w:r>
      <w:r w:rsidR="00D333C8">
        <w:t>of HCl has been added to the solution.</w:t>
      </w:r>
    </w:p>
    <w:p w:rsidR="00D333C8" w:rsidRDefault="00D333C8" w:rsidP="00175359">
      <w:pPr>
        <w:pStyle w:val="ListParagraph"/>
        <w:numPr>
          <w:ilvl w:val="0"/>
          <w:numId w:val="4"/>
        </w:numPr>
      </w:pPr>
      <w:r>
        <w:t>Remove the electrode from the solution, place a 100-mL beaker under the electrode, and rinse the electrode with deionized water.</w:t>
      </w:r>
    </w:p>
    <w:p w:rsidR="00D333C8" w:rsidRDefault="00D333C8" w:rsidP="00175359">
      <w:pPr>
        <w:pStyle w:val="ListParagraph"/>
        <w:numPr>
          <w:ilvl w:val="0"/>
          <w:numId w:val="4"/>
        </w:numPr>
      </w:pPr>
      <w:r>
        <w:t>Dispose of the acetic acid-acetate solution as directed by the instructor, and rinse the 100-mL beaker  with deionized water. Do not dispose of the HCl.</w:t>
      </w:r>
    </w:p>
    <w:p w:rsidR="00D333C8" w:rsidRDefault="00D333C8" w:rsidP="00175359">
      <w:pPr>
        <w:pStyle w:val="ListParagraph"/>
        <w:numPr>
          <w:ilvl w:val="0"/>
          <w:numId w:val="4"/>
        </w:numPr>
      </w:pPr>
      <w:r>
        <w:t>Obtain 25 mL of the 0.1 M acetic acid solution in a clean 25-mL graduated cylinder.  Transfer the acetic acid solution to the rinsed 100-mL beaker.</w:t>
      </w:r>
    </w:p>
    <w:p w:rsidR="00D333C8" w:rsidRDefault="00D333C8" w:rsidP="00175359">
      <w:pPr>
        <w:pStyle w:val="ListParagraph"/>
        <w:numPr>
          <w:ilvl w:val="0"/>
          <w:numId w:val="4"/>
        </w:numPr>
      </w:pPr>
      <w:r>
        <w:t>Rinse the 25-mL graduated cylinder with deionized water.  Obtain 25.0 mL of the 0.1 M sodium acetate solution in the 25-mL graduated cylinder.</w:t>
      </w:r>
    </w:p>
    <w:p w:rsidR="00D333C8" w:rsidRDefault="00D333C8" w:rsidP="00175359">
      <w:pPr>
        <w:pStyle w:val="ListParagraph"/>
        <w:numPr>
          <w:ilvl w:val="0"/>
          <w:numId w:val="4"/>
        </w:numPr>
      </w:pPr>
      <w:r>
        <w:lastRenderedPageBreak/>
        <w:t xml:space="preserve">Transfer the sodium acetate solution to the 100-mL beaker containing 25 </w:t>
      </w:r>
      <w:r w:rsidR="003A6AB0">
        <w:t>mL of</w:t>
      </w:r>
      <w:r>
        <w:t xml:space="preserve"> the acetic acid solution.  Stir the solution.</w:t>
      </w:r>
    </w:p>
    <w:p w:rsidR="00D333C8" w:rsidRDefault="00D333C8" w:rsidP="00175359">
      <w:pPr>
        <w:pStyle w:val="ListParagraph"/>
        <w:numPr>
          <w:ilvl w:val="0"/>
          <w:numId w:val="4"/>
        </w:numPr>
      </w:pPr>
      <w:r>
        <w:t>Place the 100-mL beaker on the magnetic stirrer. Add a stir bar and gently stir the buffer solution.</w:t>
      </w:r>
    </w:p>
    <w:p w:rsidR="00D333C8" w:rsidRDefault="00D333C8" w:rsidP="00175359">
      <w:pPr>
        <w:pStyle w:val="ListParagraph"/>
        <w:numPr>
          <w:ilvl w:val="0"/>
          <w:numId w:val="4"/>
        </w:numPr>
      </w:pPr>
      <w:r>
        <w:t>Place the pH electrode in the solution.  Record the pH of the solution in the data table. ( 0 mL 0f 0.2 M NaOH added.)</w:t>
      </w:r>
    </w:p>
    <w:p w:rsidR="00D333C8" w:rsidRDefault="00D333C8" w:rsidP="00175359">
      <w:pPr>
        <w:pStyle w:val="ListParagraph"/>
        <w:numPr>
          <w:ilvl w:val="0"/>
          <w:numId w:val="4"/>
        </w:numPr>
      </w:pPr>
      <w:r>
        <w:t>Obtain approximately 30 mL of0.2 M NaOH solution in a clean 50-mL beaker.  Label the beaker</w:t>
      </w:r>
      <w:r w:rsidR="007112CE">
        <w:t>, 0.3 M NaOH.</w:t>
      </w:r>
    </w:p>
    <w:p w:rsidR="00157615" w:rsidRDefault="007112CE" w:rsidP="00175359">
      <w:pPr>
        <w:pStyle w:val="ListParagraph"/>
        <w:numPr>
          <w:ilvl w:val="0"/>
          <w:numId w:val="4"/>
        </w:numPr>
      </w:pPr>
      <w:r>
        <w:t>Using a clean graduated Beral-type pipet, transfer 1.0 mL of the 0.2M  NaOH solution to the acetic acid-acetate buffer solution.</w:t>
      </w:r>
    </w:p>
    <w:p w:rsidR="007112CE" w:rsidRDefault="007112CE" w:rsidP="00175359">
      <w:pPr>
        <w:pStyle w:val="ListParagraph"/>
        <w:numPr>
          <w:ilvl w:val="0"/>
          <w:numId w:val="4"/>
        </w:numPr>
      </w:pPr>
      <w:r>
        <w:t>Record pH of the solution in the Part 1 Data Table.</w:t>
      </w:r>
    </w:p>
    <w:p w:rsidR="00175359" w:rsidRDefault="007112CE" w:rsidP="00175359">
      <w:pPr>
        <w:pStyle w:val="ListParagraph"/>
        <w:numPr>
          <w:ilvl w:val="0"/>
          <w:numId w:val="4"/>
        </w:numPr>
      </w:pPr>
      <w:r>
        <w:t>Repeat steps 22 and 23,</w:t>
      </w:r>
      <w:r w:rsidR="00175359">
        <w:t xml:space="preserve"> recording the pH in the data table after each 1.0 mL of NaOH solution is added, until the total of 10.0 mL of NaOH has been added.</w:t>
      </w:r>
    </w:p>
    <w:p w:rsidR="00175359" w:rsidRDefault="00175359" w:rsidP="00175359">
      <w:pPr>
        <w:pStyle w:val="ListParagraph"/>
        <w:numPr>
          <w:ilvl w:val="0"/>
          <w:numId w:val="4"/>
        </w:numPr>
      </w:pPr>
      <w:r>
        <w:t>Remove the pH electrode from the solution, place a 100-mL beaker under the electrode, and rinse the electrode with deionized water.</w:t>
      </w:r>
    </w:p>
    <w:p w:rsidR="00175359" w:rsidRDefault="00175359" w:rsidP="00175359">
      <w:pPr>
        <w:pStyle w:val="ListParagraph"/>
        <w:numPr>
          <w:ilvl w:val="0"/>
          <w:numId w:val="4"/>
        </w:numPr>
      </w:pPr>
      <w:r>
        <w:t xml:space="preserve">Dispose of the acetic acid-sodium acetate solution as directed by the </w:t>
      </w:r>
      <w:r w:rsidR="003A6AB0">
        <w:t>instructor, and</w:t>
      </w:r>
      <w:r>
        <w:t xml:space="preserve"> rinse the 100-mL beaker with deionized water. Do not dispose of the NaOH solution</w:t>
      </w:r>
    </w:p>
    <w:p w:rsidR="00BD3AAE" w:rsidRPr="00491DB7" w:rsidRDefault="00175359">
      <w:pPr>
        <w:rPr>
          <w:b/>
          <w:i/>
        </w:rPr>
      </w:pPr>
      <w:r w:rsidRPr="00491DB7">
        <w:rPr>
          <w:b/>
          <w:i/>
        </w:rPr>
        <w:t xml:space="preserve">Part 2. Buffering Properties of a Weak Base-Conjugate Acid Buffer </w:t>
      </w:r>
    </w:p>
    <w:p w:rsidR="007112CE" w:rsidRDefault="00BD3AAE" w:rsidP="002E19F1">
      <w:pPr>
        <w:pStyle w:val="ListParagraph"/>
        <w:numPr>
          <w:ilvl w:val="0"/>
          <w:numId w:val="7"/>
        </w:numPr>
      </w:pPr>
      <w:r>
        <w:t>Obtain 50 mL of</w:t>
      </w:r>
      <w:r w:rsidR="00175359">
        <w:t xml:space="preserve"> </w:t>
      </w:r>
      <w:r>
        <w:t>the ammonia-ammonium chloride buffer solution in a 50-mL graduated cylinder.</w:t>
      </w:r>
    </w:p>
    <w:p w:rsidR="00BD3AAE" w:rsidRDefault="00BD3AAE" w:rsidP="002E19F1">
      <w:pPr>
        <w:pStyle w:val="ListParagraph"/>
        <w:numPr>
          <w:ilvl w:val="0"/>
          <w:numId w:val="7"/>
        </w:numPr>
      </w:pPr>
      <w:r>
        <w:t>Transfer the 50 mL of buffer solution to a clean 100-mL beaker.</w:t>
      </w:r>
    </w:p>
    <w:p w:rsidR="00575268" w:rsidRDefault="00BD3AAE" w:rsidP="002E19F1">
      <w:pPr>
        <w:pStyle w:val="ListParagraph"/>
        <w:numPr>
          <w:ilvl w:val="0"/>
          <w:numId w:val="7"/>
        </w:numPr>
      </w:pPr>
      <w:r>
        <w:t xml:space="preserve">Set the 100-mL </w:t>
      </w:r>
      <w:r w:rsidR="00575268">
        <w:t>beaker on the magnetic stirrer.  Add a stir bar to the solution.  Gently stir the buffer solution.</w:t>
      </w:r>
    </w:p>
    <w:p w:rsidR="00575268" w:rsidRDefault="00575268" w:rsidP="002E19F1">
      <w:pPr>
        <w:pStyle w:val="ListParagraph"/>
        <w:numPr>
          <w:ilvl w:val="0"/>
          <w:numId w:val="7"/>
        </w:numPr>
      </w:pPr>
      <w:r>
        <w:t>Place the pH electrode in the solution.  Record the pH of the solution in the Part 2 Data Table. (0 mL of 0.2 M HCl added.)</w:t>
      </w:r>
    </w:p>
    <w:p w:rsidR="00575268" w:rsidRDefault="00575268" w:rsidP="002E19F1">
      <w:pPr>
        <w:pStyle w:val="ListParagraph"/>
        <w:numPr>
          <w:ilvl w:val="0"/>
          <w:numId w:val="7"/>
        </w:numPr>
      </w:pPr>
      <w:r>
        <w:t xml:space="preserve">Using a clean graduated Beral-type pipet, transfer 1.0 mL of the 0.2 M HCl solution to the </w:t>
      </w:r>
      <w:r w:rsidR="003A6AB0">
        <w:t>ammonia</w:t>
      </w:r>
      <w:r>
        <w:t>-ammonium chloride buffer solution.  Record the pH in the Part 2 Data Table.</w:t>
      </w:r>
    </w:p>
    <w:p w:rsidR="00BD3AAE" w:rsidRDefault="00575268" w:rsidP="002E19F1">
      <w:pPr>
        <w:pStyle w:val="ListParagraph"/>
        <w:numPr>
          <w:ilvl w:val="0"/>
          <w:numId w:val="7"/>
        </w:numPr>
      </w:pPr>
      <w:r>
        <w:t>Repeat step 5, recording the pH in the Part 2 Data Table after each 1.0mL of HCl added, until a total of 10.0 mL of HCl has been added.</w:t>
      </w:r>
    </w:p>
    <w:p w:rsidR="00575268" w:rsidRDefault="00575268" w:rsidP="002E19F1">
      <w:pPr>
        <w:pStyle w:val="ListParagraph"/>
        <w:numPr>
          <w:ilvl w:val="0"/>
          <w:numId w:val="7"/>
        </w:numPr>
      </w:pPr>
      <w:r>
        <w:t>Remove the pH electrode from the solution, place a 100-mL beaker under the electrode, and rinse the electrode with deionized water.</w:t>
      </w:r>
    </w:p>
    <w:p w:rsidR="00575268" w:rsidRDefault="00575268" w:rsidP="002E19F1">
      <w:pPr>
        <w:pStyle w:val="ListParagraph"/>
        <w:numPr>
          <w:ilvl w:val="0"/>
          <w:numId w:val="7"/>
        </w:numPr>
      </w:pPr>
      <w:r>
        <w:t xml:space="preserve">Dispose of the ammonia-ammonium chloride solution as directed by the instructor, and rinse the 100-mL beaker with deionized water. </w:t>
      </w:r>
    </w:p>
    <w:p w:rsidR="00575268" w:rsidRDefault="00575268" w:rsidP="002E19F1">
      <w:pPr>
        <w:pStyle w:val="ListParagraph"/>
        <w:numPr>
          <w:ilvl w:val="0"/>
          <w:numId w:val="7"/>
        </w:numPr>
      </w:pPr>
      <w:r>
        <w:t>Obtain another  50 mL of the ammonia-ammonium chloride buffer solution in a clean graduated cylinder.</w:t>
      </w:r>
    </w:p>
    <w:p w:rsidR="00575268" w:rsidRDefault="00575268" w:rsidP="002E19F1">
      <w:pPr>
        <w:pStyle w:val="ListParagraph"/>
        <w:numPr>
          <w:ilvl w:val="0"/>
          <w:numId w:val="7"/>
        </w:numPr>
      </w:pPr>
      <w:r>
        <w:t>Transfer the 50 mL of buffer solution into the rinsed 100-mL beaker.</w:t>
      </w:r>
    </w:p>
    <w:p w:rsidR="002E19F1" w:rsidRDefault="00575268" w:rsidP="002E19F1">
      <w:pPr>
        <w:pStyle w:val="ListParagraph"/>
        <w:numPr>
          <w:ilvl w:val="0"/>
          <w:numId w:val="7"/>
        </w:numPr>
      </w:pPr>
      <w:r>
        <w:t>Set the beaker on a magnetic stirrer. Add a stir bar to the beaker and gently stir the buffer solution.</w:t>
      </w:r>
    </w:p>
    <w:p w:rsidR="002E19F1" w:rsidRDefault="002E19F1" w:rsidP="002E19F1">
      <w:pPr>
        <w:pStyle w:val="ListParagraph"/>
        <w:numPr>
          <w:ilvl w:val="0"/>
          <w:numId w:val="7"/>
        </w:numPr>
      </w:pPr>
      <w:r>
        <w:t>Place the pH electrode in the solution.  Record the pH of the solution in the Part 2 Data Table. (0 mL of 0.2M NaOH added.)</w:t>
      </w:r>
    </w:p>
    <w:p w:rsidR="002E19F1" w:rsidRDefault="002E19F1" w:rsidP="002E19F1">
      <w:pPr>
        <w:pStyle w:val="ListParagraph"/>
        <w:numPr>
          <w:ilvl w:val="0"/>
          <w:numId w:val="7"/>
        </w:numPr>
      </w:pPr>
      <w:r>
        <w:lastRenderedPageBreak/>
        <w:t xml:space="preserve">Using a clean graduated Beral-type pipet, transfer 1.0 mL of the 0.2 M NaOH solution to the </w:t>
      </w:r>
      <w:r w:rsidR="003A6AB0">
        <w:t>ammonia</w:t>
      </w:r>
      <w:r>
        <w:t>-ammonium chloride buffer solution.  Record the pH in the Part 2 Data Table.</w:t>
      </w:r>
    </w:p>
    <w:p w:rsidR="002E19F1" w:rsidRDefault="002E19F1" w:rsidP="002E19F1">
      <w:pPr>
        <w:pStyle w:val="ListParagraph"/>
        <w:numPr>
          <w:ilvl w:val="0"/>
          <w:numId w:val="7"/>
        </w:numPr>
      </w:pPr>
      <w:r>
        <w:t>Repeat step 13, recording the pH in the Part 2 Data Table after each 1.0mL of NaOH added, until a total of 10.0 mL of NaOH has been added.</w:t>
      </w:r>
    </w:p>
    <w:p w:rsidR="002E19F1" w:rsidRDefault="002E19F1" w:rsidP="002E19F1">
      <w:pPr>
        <w:pStyle w:val="ListParagraph"/>
        <w:numPr>
          <w:ilvl w:val="0"/>
          <w:numId w:val="7"/>
        </w:numPr>
      </w:pPr>
      <w:r>
        <w:t>Remove the pH electrode from the solution, place a 100-mL beaker under the electrode, and rinse the electrode with deionized water.</w:t>
      </w:r>
    </w:p>
    <w:p w:rsidR="002E19F1" w:rsidRDefault="002E19F1" w:rsidP="002E19F1">
      <w:pPr>
        <w:pStyle w:val="ListParagraph"/>
        <w:numPr>
          <w:ilvl w:val="0"/>
          <w:numId w:val="7"/>
        </w:numPr>
      </w:pPr>
      <w:r>
        <w:t>Dispose of the ammonia-ammonium chloride solution as directed by the instructor.</w:t>
      </w:r>
    </w:p>
    <w:p w:rsidR="002E19F1" w:rsidRPr="002E19F1" w:rsidRDefault="002E19F1" w:rsidP="002E19F1">
      <w:pPr>
        <w:rPr>
          <w:b/>
          <w:i/>
        </w:rPr>
      </w:pPr>
      <w:r w:rsidRPr="002E19F1">
        <w:rPr>
          <w:b/>
          <w:i/>
        </w:rPr>
        <w:t>Part 3.  Prepa</w:t>
      </w:r>
      <w:r>
        <w:rPr>
          <w:b/>
          <w:i/>
        </w:rPr>
        <w:t>rat</w:t>
      </w:r>
      <w:r w:rsidRPr="002E19F1">
        <w:rPr>
          <w:b/>
          <w:i/>
        </w:rPr>
        <w:t>ion of a pH 5.00 Buffer solution</w:t>
      </w:r>
    </w:p>
    <w:p w:rsidR="002E19F1" w:rsidRDefault="002E19F1" w:rsidP="00491DB7">
      <w:pPr>
        <w:pStyle w:val="ListParagraph"/>
        <w:numPr>
          <w:ilvl w:val="0"/>
          <w:numId w:val="8"/>
        </w:numPr>
      </w:pPr>
      <w:r>
        <w:t>Calculate the correct volumes of the 0.1 M acetic acid and the 0.1 M sodium acetate solutions needed to make a  50 mL of a buffer solution with a pH value of 5.00. Record these amounts in the data table, Ka= 1.8 x 10</w:t>
      </w:r>
      <w:r w:rsidRPr="005E2F17">
        <w:rPr>
          <w:vertAlign w:val="superscript"/>
        </w:rPr>
        <w:t>-</w:t>
      </w:r>
      <w:r w:rsidR="00491DB7" w:rsidRPr="005E2F17">
        <w:rPr>
          <w:vertAlign w:val="superscript"/>
        </w:rPr>
        <w:t>5</w:t>
      </w:r>
      <w:r w:rsidR="00491DB7">
        <w:t>.</w:t>
      </w:r>
    </w:p>
    <w:p w:rsidR="00491DB7" w:rsidRDefault="00491DB7" w:rsidP="00491DB7">
      <w:pPr>
        <w:pStyle w:val="ListParagraph"/>
        <w:numPr>
          <w:ilvl w:val="0"/>
          <w:numId w:val="8"/>
        </w:numPr>
      </w:pPr>
      <w:r>
        <w:t>Obtain the calculated volume of the 0.1M acetic acid solution in a clean 50-mL graduated cylinder and transfer this volume to a clean 100-mL beaker.</w:t>
      </w:r>
    </w:p>
    <w:p w:rsidR="00491DB7" w:rsidRDefault="00491DB7" w:rsidP="00491DB7">
      <w:pPr>
        <w:pStyle w:val="ListParagraph"/>
        <w:numPr>
          <w:ilvl w:val="0"/>
          <w:numId w:val="8"/>
        </w:numPr>
      </w:pPr>
      <w:r>
        <w:t>Rinse the graduated cylinder with deionized water. Obtain the calculated volume of the 0.1 M sodium acetate in the graduated cylinder and transfer the volume to the 100-mL beaker containing the acetic acid solution. Stir the solution.</w:t>
      </w:r>
    </w:p>
    <w:p w:rsidR="00491DB7" w:rsidRDefault="00491DB7" w:rsidP="00491DB7">
      <w:pPr>
        <w:pStyle w:val="ListParagraph"/>
        <w:numPr>
          <w:ilvl w:val="0"/>
          <w:numId w:val="8"/>
        </w:numPr>
      </w:pPr>
      <w:r>
        <w:t>Place the beaker under the pH electrode.</w:t>
      </w:r>
    </w:p>
    <w:p w:rsidR="00491DB7" w:rsidRDefault="00491DB7" w:rsidP="00491DB7">
      <w:pPr>
        <w:pStyle w:val="ListParagraph"/>
        <w:numPr>
          <w:ilvl w:val="0"/>
          <w:numId w:val="8"/>
        </w:numPr>
      </w:pPr>
      <w:r>
        <w:t>Place the pH electrode in the acetic acid-sodium acetate buffer solution.  Record the pH in the Part 3 Data Table.</w:t>
      </w:r>
    </w:p>
    <w:p w:rsidR="00491DB7" w:rsidRDefault="00491DB7" w:rsidP="00491DB7">
      <w:pPr>
        <w:pStyle w:val="ListParagraph"/>
        <w:numPr>
          <w:ilvl w:val="0"/>
          <w:numId w:val="8"/>
        </w:numPr>
      </w:pPr>
      <w:r>
        <w:t xml:space="preserve">Remove the electrode from the solution, place a 100-mL beaker under the </w:t>
      </w:r>
      <w:r w:rsidR="003A6AB0">
        <w:t>electrode, and</w:t>
      </w:r>
      <w:r>
        <w:t xml:space="preserve"> rinse the electrode with deionized water.</w:t>
      </w:r>
    </w:p>
    <w:p w:rsidR="00491DB7" w:rsidRDefault="00491DB7" w:rsidP="00491DB7">
      <w:pPr>
        <w:pStyle w:val="ListParagraph"/>
        <w:numPr>
          <w:ilvl w:val="0"/>
          <w:numId w:val="8"/>
        </w:numPr>
      </w:pPr>
      <w:r>
        <w:t>Dispose of the acetic acid-acetate buffer solution as directed by instructor.</w:t>
      </w:r>
    </w:p>
    <w:p w:rsidR="00491DB7" w:rsidRDefault="00491DB7" w:rsidP="00491DB7">
      <w:pPr>
        <w:pStyle w:val="ListParagraph"/>
        <w:numPr>
          <w:ilvl w:val="0"/>
          <w:numId w:val="8"/>
        </w:numPr>
      </w:pPr>
      <w:r>
        <w:t>Store and put away the pH electrode as directed by the instructor.</w:t>
      </w:r>
    </w:p>
    <w:p w:rsidR="00491DB7" w:rsidRDefault="00491DB7" w:rsidP="00491DB7">
      <w:pPr>
        <w:pStyle w:val="ListParagraph"/>
        <w:numPr>
          <w:ilvl w:val="0"/>
          <w:numId w:val="8"/>
        </w:numPr>
      </w:pPr>
      <w:r>
        <w:t>Disposal</w:t>
      </w:r>
    </w:p>
    <w:p w:rsidR="00491DB7" w:rsidRDefault="00491DB7" w:rsidP="00491DB7">
      <w:pPr>
        <w:pStyle w:val="ListParagraph"/>
        <w:numPr>
          <w:ilvl w:val="0"/>
          <w:numId w:val="8"/>
        </w:numPr>
      </w:pPr>
      <w:r>
        <w:t>Dispose of all solutions as directed by the instructor.</w:t>
      </w:r>
    </w:p>
    <w:p w:rsidR="00491DB7" w:rsidRDefault="00491DB7" w:rsidP="002E19F1"/>
    <w:p w:rsidR="00491DB7" w:rsidRDefault="00491DB7" w:rsidP="002E19F1"/>
    <w:p w:rsidR="00491DB7" w:rsidRDefault="00491DB7" w:rsidP="002E19F1"/>
    <w:p w:rsidR="00491DB7" w:rsidRDefault="00491DB7" w:rsidP="002E19F1"/>
    <w:p w:rsidR="00491DB7" w:rsidRDefault="00491DB7" w:rsidP="002E19F1"/>
    <w:p w:rsidR="00491DB7" w:rsidRDefault="00491DB7" w:rsidP="002E19F1"/>
    <w:p w:rsidR="00491DB7" w:rsidRDefault="00491DB7" w:rsidP="002E19F1"/>
    <w:p w:rsidR="00491DB7" w:rsidRDefault="00491DB7" w:rsidP="002E19F1"/>
    <w:p w:rsidR="00491DB7" w:rsidRDefault="00491DB7" w:rsidP="002E19F1"/>
    <w:p w:rsidR="000E61DE" w:rsidRPr="000E61DE" w:rsidRDefault="000E61DE" w:rsidP="002E19F1">
      <w:pPr>
        <w:rPr>
          <w:b/>
        </w:rPr>
      </w:pPr>
      <w:r w:rsidRPr="000E61DE">
        <w:rPr>
          <w:b/>
        </w:rPr>
        <w:lastRenderedPageBreak/>
        <w:t>Data Tables</w:t>
      </w:r>
    </w:p>
    <w:p w:rsidR="00491DB7" w:rsidRPr="000E61DE" w:rsidRDefault="00491DB7" w:rsidP="002E19F1">
      <w:pPr>
        <w:rPr>
          <w:b/>
          <w:i/>
        </w:rPr>
      </w:pPr>
      <w:r w:rsidRPr="000E61DE">
        <w:rPr>
          <w:b/>
          <w:i/>
        </w:rPr>
        <w:t>Part 1. pH of Acetic Acid-Sodium Acetate Buffer</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E61DE" w:rsidTr="000E61DE">
        <w:tc>
          <w:tcPr>
            <w:tcW w:w="1596" w:type="dxa"/>
            <w:shd w:val="clear" w:color="auto" w:fill="D9D9D9" w:themeFill="background1" w:themeFillShade="D9"/>
          </w:tcPr>
          <w:p w:rsidR="000E61DE" w:rsidRDefault="000E61DE" w:rsidP="000E61DE">
            <w:pPr>
              <w:jc w:val="center"/>
            </w:pPr>
            <w:r>
              <w:t>mL of 0.2 M</w:t>
            </w:r>
          </w:p>
        </w:tc>
        <w:tc>
          <w:tcPr>
            <w:tcW w:w="1596" w:type="dxa"/>
            <w:shd w:val="clear" w:color="auto" w:fill="D9D9D9" w:themeFill="background1" w:themeFillShade="D9"/>
          </w:tcPr>
          <w:p w:rsidR="000E61DE" w:rsidRDefault="000E61DE" w:rsidP="000E61DE">
            <w:pPr>
              <w:jc w:val="center"/>
            </w:pPr>
            <w:r>
              <w:t>pH</w:t>
            </w:r>
          </w:p>
        </w:tc>
        <w:tc>
          <w:tcPr>
            <w:tcW w:w="1596" w:type="dxa"/>
            <w:shd w:val="clear" w:color="auto" w:fill="D9D9D9" w:themeFill="background1" w:themeFillShade="D9"/>
          </w:tcPr>
          <w:p w:rsidR="000E61DE" w:rsidRDefault="000E61DE" w:rsidP="000E61DE">
            <w:pPr>
              <w:jc w:val="center"/>
            </w:pPr>
            <w:r>
              <w:t>pH</w:t>
            </w:r>
          </w:p>
        </w:tc>
        <w:tc>
          <w:tcPr>
            <w:tcW w:w="1596" w:type="dxa"/>
            <w:shd w:val="clear" w:color="auto" w:fill="D9D9D9" w:themeFill="background1" w:themeFillShade="D9"/>
          </w:tcPr>
          <w:p w:rsidR="000E61DE" w:rsidRDefault="000E61DE" w:rsidP="000E61DE">
            <w:pPr>
              <w:jc w:val="center"/>
            </w:pPr>
            <w:r>
              <w:t>mL of 0.2 M</w:t>
            </w:r>
          </w:p>
        </w:tc>
        <w:tc>
          <w:tcPr>
            <w:tcW w:w="1596" w:type="dxa"/>
            <w:shd w:val="clear" w:color="auto" w:fill="D9D9D9" w:themeFill="background1" w:themeFillShade="D9"/>
          </w:tcPr>
          <w:p w:rsidR="000E61DE" w:rsidRDefault="000E61DE" w:rsidP="000E61DE">
            <w:pPr>
              <w:jc w:val="center"/>
            </w:pPr>
            <w:r>
              <w:t>pH</w:t>
            </w:r>
          </w:p>
        </w:tc>
        <w:tc>
          <w:tcPr>
            <w:tcW w:w="1596" w:type="dxa"/>
            <w:shd w:val="clear" w:color="auto" w:fill="D9D9D9" w:themeFill="background1" w:themeFillShade="D9"/>
          </w:tcPr>
          <w:p w:rsidR="000E61DE" w:rsidRDefault="000E61DE" w:rsidP="000E61DE">
            <w:pPr>
              <w:jc w:val="center"/>
            </w:pPr>
            <w:r>
              <w:t>pH</w:t>
            </w:r>
          </w:p>
        </w:tc>
      </w:tr>
      <w:tr w:rsidR="000E61DE" w:rsidTr="000E61DE">
        <w:tc>
          <w:tcPr>
            <w:tcW w:w="1596" w:type="dxa"/>
            <w:shd w:val="clear" w:color="auto" w:fill="D9D9D9" w:themeFill="background1" w:themeFillShade="D9"/>
          </w:tcPr>
          <w:p w:rsidR="000E61DE" w:rsidRDefault="000E61DE" w:rsidP="000E61DE">
            <w:pPr>
              <w:jc w:val="center"/>
            </w:pPr>
            <w:r>
              <w:t>HCl added</w:t>
            </w:r>
          </w:p>
        </w:tc>
        <w:tc>
          <w:tcPr>
            <w:tcW w:w="1596" w:type="dxa"/>
            <w:shd w:val="clear" w:color="auto" w:fill="D9D9D9" w:themeFill="background1" w:themeFillShade="D9"/>
          </w:tcPr>
          <w:p w:rsidR="000E61DE" w:rsidRDefault="000E61DE" w:rsidP="000E61DE">
            <w:pPr>
              <w:jc w:val="center"/>
            </w:pPr>
            <w:r>
              <w:t>actual</w:t>
            </w:r>
          </w:p>
        </w:tc>
        <w:tc>
          <w:tcPr>
            <w:tcW w:w="1596" w:type="dxa"/>
            <w:shd w:val="clear" w:color="auto" w:fill="D9D9D9" w:themeFill="background1" w:themeFillShade="D9"/>
          </w:tcPr>
          <w:p w:rsidR="000E61DE" w:rsidRDefault="000E61DE" w:rsidP="000E61DE">
            <w:pPr>
              <w:jc w:val="center"/>
            </w:pPr>
            <w:r>
              <w:t>Calc.</w:t>
            </w:r>
          </w:p>
        </w:tc>
        <w:tc>
          <w:tcPr>
            <w:tcW w:w="1596" w:type="dxa"/>
            <w:shd w:val="clear" w:color="auto" w:fill="D9D9D9" w:themeFill="background1" w:themeFillShade="D9"/>
          </w:tcPr>
          <w:p w:rsidR="000E61DE" w:rsidRDefault="000E61DE" w:rsidP="000E61DE">
            <w:pPr>
              <w:jc w:val="center"/>
            </w:pPr>
            <w:r>
              <w:t>NaOH added</w:t>
            </w:r>
          </w:p>
        </w:tc>
        <w:tc>
          <w:tcPr>
            <w:tcW w:w="1596" w:type="dxa"/>
            <w:shd w:val="clear" w:color="auto" w:fill="D9D9D9" w:themeFill="background1" w:themeFillShade="D9"/>
          </w:tcPr>
          <w:p w:rsidR="000E61DE" w:rsidRDefault="000E61DE" w:rsidP="000E61DE">
            <w:pPr>
              <w:jc w:val="center"/>
            </w:pPr>
            <w:r>
              <w:t>actual</w:t>
            </w:r>
          </w:p>
        </w:tc>
        <w:tc>
          <w:tcPr>
            <w:tcW w:w="1596" w:type="dxa"/>
            <w:shd w:val="clear" w:color="auto" w:fill="D9D9D9" w:themeFill="background1" w:themeFillShade="D9"/>
          </w:tcPr>
          <w:p w:rsidR="000E61DE" w:rsidRDefault="000E61DE" w:rsidP="000E61DE">
            <w:pPr>
              <w:jc w:val="center"/>
            </w:pPr>
            <w:r>
              <w:t>Calc.</w:t>
            </w:r>
          </w:p>
        </w:tc>
      </w:tr>
      <w:tr w:rsidR="000E61DE" w:rsidTr="000E61DE">
        <w:tc>
          <w:tcPr>
            <w:tcW w:w="1596" w:type="dxa"/>
          </w:tcPr>
          <w:p w:rsidR="000E61DE" w:rsidRDefault="000E61DE" w:rsidP="000E61DE">
            <w:pPr>
              <w:jc w:val="center"/>
            </w:pPr>
            <w:r>
              <w:t>0</w:t>
            </w:r>
          </w:p>
        </w:tc>
        <w:tc>
          <w:tcPr>
            <w:tcW w:w="1596" w:type="dxa"/>
          </w:tcPr>
          <w:p w:rsidR="000E61DE" w:rsidRDefault="000E61DE" w:rsidP="002E19F1"/>
        </w:tc>
        <w:tc>
          <w:tcPr>
            <w:tcW w:w="1596" w:type="dxa"/>
          </w:tcPr>
          <w:p w:rsidR="000E61DE" w:rsidRDefault="000E61DE" w:rsidP="002E19F1"/>
        </w:tc>
        <w:tc>
          <w:tcPr>
            <w:tcW w:w="1596" w:type="dxa"/>
          </w:tcPr>
          <w:p w:rsidR="000E61DE" w:rsidRDefault="000E61DE" w:rsidP="000E61DE">
            <w:pPr>
              <w:jc w:val="center"/>
            </w:pPr>
            <w:r>
              <w:t>0</w:t>
            </w:r>
          </w:p>
        </w:tc>
        <w:tc>
          <w:tcPr>
            <w:tcW w:w="1596" w:type="dxa"/>
          </w:tcPr>
          <w:p w:rsidR="000E61DE" w:rsidRDefault="000E61DE" w:rsidP="002E19F1"/>
        </w:tc>
        <w:tc>
          <w:tcPr>
            <w:tcW w:w="1596" w:type="dxa"/>
          </w:tcPr>
          <w:p w:rsidR="000E61DE" w:rsidRDefault="000E61DE" w:rsidP="002E19F1"/>
        </w:tc>
      </w:tr>
      <w:tr w:rsidR="000E61DE" w:rsidTr="000E61DE">
        <w:tc>
          <w:tcPr>
            <w:tcW w:w="1596" w:type="dxa"/>
          </w:tcPr>
          <w:p w:rsidR="000E61DE" w:rsidRDefault="000E61DE" w:rsidP="000E61DE">
            <w:pPr>
              <w:jc w:val="center"/>
            </w:pPr>
            <w:r>
              <w:t>1.0</w:t>
            </w:r>
          </w:p>
        </w:tc>
        <w:tc>
          <w:tcPr>
            <w:tcW w:w="1596" w:type="dxa"/>
          </w:tcPr>
          <w:p w:rsidR="000E61DE" w:rsidRDefault="000E61DE" w:rsidP="002E19F1"/>
        </w:tc>
        <w:tc>
          <w:tcPr>
            <w:tcW w:w="1596" w:type="dxa"/>
          </w:tcPr>
          <w:p w:rsidR="000E61DE" w:rsidRDefault="000E61DE" w:rsidP="002E19F1"/>
        </w:tc>
        <w:tc>
          <w:tcPr>
            <w:tcW w:w="1596" w:type="dxa"/>
          </w:tcPr>
          <w:p w:rsidR="000E61DE" w:rsidRDefault="000E61DE" w:rsidP="000E61DE">
            <w:pPr>
              <w:jc w:val="center"/>
            </w:pPr>
            <w:r>
              <w:t>1.0</w:t>
            </w:r>
          </w:p>
        </w:tc>
        <w:tc>
          <w:tcPr>
            <w:tcW w:w="1596" w:type="dxa"/>
          </w:tcPr>
          <w:p w:rsidR="000E61DE" w:rsidRDefault="000E61DE" w:rsidP="002E19F1"/>
        </w:tc>
        <w:tc>
          <w:tcPr>
            <w:tcW w:w="1596" w:type="dxa"/>
          </w:tcPr>
          <w:p w:rsidR="000E61DE" w:rsidRDefault="000E61DE" w:rsidP="002E19F1"/>
        </w:tc>
      </w:tr>
      <w:tr w:rsidR="000E61DE" w:rsidTr="000E61DE">
        <w:tc>
          <w:tcPr>
            <w:tcW w:w="1596" w:type="dxa"/>
          </w:tcPr>
          <w:p w:rsidR="000E61DE" w:rsidRDefault="000E61DE" w:rsidP="000E61DE">
            <w:pPr>
              <w:jc w:val="center"/>
            </w:pPr>
            <w:r>
              <w:t>2.0</w:t>
            </w:r>
          </w:p>
        </w:tc>
        <w:tc>
          <w:tcPr>
            <w:tcW w:w="1596" w:type="dxa"/>
          </w:tcPr>
          <w:p w:rsidR="000E61DE" w:rsidRDefault="000E61DE" w:rsidP="002E19F1"/>
        </w:tc>
        <w:tc>
          <w:tcPr>
            <w:tcW w:w="1596" w:type="dxa"/>
          </w:tcPr>
          <w:p w:rsidR="000E61DE" w:rsidRDefault="000E61DE" w:rsidP="002E19F1"/>
        </w:tc>
        <w:tc>
          <w:tcPr>
            <w:tcW w:w="1596" w:type="dxa"/>
          </w:tcPr>
          <w:p w:rsidR="000E61DE" w:rsidRDefault="000E61DE" w:rsidP="000E61DE">
            <w:pPr>
              <w:jc w:val="center"/>
            </w:pPr>
            <w:r>
              <w:t>2.0</w:t>
            </w:r>
          </w:p>
        </w:tc>
        <w:tc>
          <w:tcPr>
            <w:tcW w:w="1596" w:type="dxa"/>
          </w:tcPr>
          <w:p w:rsidR="000E61DE" w:rsidRDefault="000E61DE" w:rsidP="002E19F1"/>
        </w:tc>
        <w:tc>
          <w:tcPr>
            <w:tcW w:w="1596" w:type="dxa"/>
          </w:tcPr>
          <w:p w:rsidR="000E61DE" w:rsidRDefault="000E61DE" w:rsidP="002E19F1"/>
        </w:tc>
      </w:tr>
      <w:tr w:rsidR="000E61DE" w:rsidTr="000E61DE">
        <w:tc>
          <w:tcPr>
            <w:tcW w:w="1596" w:type="dxa"/>
          </w:tcPr>
          <w:p w:rsidR="000E61DE" w:rsidRDefault="000E61DE" w:rsidP="000E61DE">
            <w:pPr>
              <w:jc w:val="center"/>
            </w:pPr>
            <w:r>
              <w:t>3.0</w:t>
            </w:r>
          </w:p>
        </w:tc>
        <w:tc>
          <w:tcPr>
            <w:tcW w:w="1596" w:type="dxa"/>
          </w:tcPr>
          <w:p w:rsidR="000E61DE" w:rsidRDefault="000E61DE" w:rsidP="002E19F1"/>
        </w:tc>
        <w:tc>
          <w:tcPr>
            <w:tcW w:w="1596" w:type="dxa"/>
          </w:tcPr>
          <w:p w:rsidR="000E61DE" w:rsidRDefault="000E61DE" w:rsidP="002E19F1"/>
        </w:tc>
        <w:tc>
          <w:tcPr>
            <w:tcW w:w="1596" w:type="dxa"/>
          </w:tcPr>
          <w:p w:rsidR="000E61DE" w:rsidRDefault="000E61DE" w:rsidP="000E61DE">
            <w:pPr>
              <w:jc w:val="center"/>
            </w:pPr>
            <w:r>
              <w:t>3.0</w:t>
            </w:r>
          </w:p>
        </w:tc>
        <w:tc>
          <w:tcPr>
            <w:tcW w:w="1596" w:type="dxa"/>
          </w:tcPr>
          <w:p w:rsidR="000E61DE" w:rsidRDefault="000E61DE" w:rsidP="002E19F1"/>
        </w:tc>
        <w:tc>
          <w:tcPr>
            <w:tcW w:w="1596" w:type="dxa"/>
          </w:tcPr>
          <w:p w:rsidR="000E61DE" w:rsidRDefault="000E61DE" w:rsidP="002E19F1"/>
        </w:tc>
      </w:tr>
      <w:tr w:rsidR="000E61DE" w:rsidTr="000E61DE">
        <w:tc>
          <w:tcPr>
            <w:tcW w:w="1596" w:type="dxa"/>
          </w:tcPr>
          <w:p w:rsidR="000E61DE" w:rsidRDefault="000E61DE" w:rsidP="000E61DE">
            <w:pPr>
              <w:jc w:val="center"/>
            </w:pPr>
            <w:r>
              <w:t>4.0</w:t>
            </w:r>
          </w:p>
        </w:tc>
        <w:tc>
          <w:tcPr>
            <w:tcW w:w="1596" w:type="dxa"/>
          </w:tcPr>
          <w:p w:rsidR="000E61DE" w:rsidRDefault="000E61DE" w:rsidP="002E19F1"/>
        </w:tc>
        <w:tc>
          <w:tcPr>
            <w:tcW w:w="1596" w:type="dxa"/>
          </w:tcPr>
          <w:p w:rsidR="000E61DE" w:rsidRDefault="000E61DE" w:rsidP="002E19F1"/>
        </w:tc>
        <w:tc>
          <w:tcPr>
            <w:tcW w:w="1596" w:type="dxa"/>
          </w:tcPr>
          <w:p w:rsidR="000E61DE" w:rsidRDefault="000E61DE" w:rsidP="000E61DE">
            <w:pPr>
              <w:jc w:val="center"/>
            </w:pPr>
            <w:r>
              <w:t>4.0</w:t>
            </w:r>
          </w:p>
        </w:tc>
        <w:tc>
          <w:tcPr>
            <w:tcW w:w="1596" w:type="dxa"/>
          </w:tcPr>
          <w:p w:rsidR="000E61DE" w:rsidRDefault="000E61DE" w:rsidP="002E19F1"/>
        </w:tc>
        <w:tc>
          <w:tcPr>
            <w:tcW w:w="1596" w:type="dxa"/>
          </w:tcPr>
          <w:p w:rsidR="000E61DE" w:rsidRDefault="000E61DE" w:rsidP="002E19F1"/>
        </w:tc>
      </w:tr>
      <w:tr w:rsidR="000E61DE" w:rsidTr="000E61DE">
        <w:tc>
          <w:tcPr>
            <w:tcW w:w="1596" w:type="dxa"/>
          </w:tcPr>
          <w:p w:rsidR="000E61DE" w:rsidRDefault="000E61DE" w:rsidP="000E61DE">
            <w:pPr>
              <w:jc w:val="center"/>
            </w:pPr>
            <w:r>
              <w:t>5.0</w:t>
            </w:r>
          </w:p>
        </w:tc>
        <w:tc>
          <w:tcPr>
            <w:tcW w:w="1596" w:type="dxa"/>
          </w:tcPr>
          <w:p w:rsidR="000E61DE" w:rsidRDefault="000E61DE" w:rsidP="002E19F1"/>
        </w:tc>
        <w:tc>
          <w:tcPr>
            <w:tcW w:w="1596" w:type="dxa"/>
          </w:tcPr>
          <w:p w:rsidR="000E61DE" w:rsidRDefault="000E61DE" w:rsidP="002E19F1"/>
        </w:tc>
        <w:tc>
          <w:tcPr>
            <w:tcW w:w="1596" w:type="dxa"/>
          </w:tcPr>
          <w:p w:rsidR="000E61DE" w:rsidRDefault="000E61DE" w:rsidP="000E61DE">
            <w:pPr>
              <w:jc w:val="center"/>
            </w:pPr>
            <w:r>
              <w:t>5.0</w:t>
            </w:r>
          </w:p>
        </w:tc>
        <w:tc>
          <w:tcPr>
            <w:tcW w:w="1596" w:type="dxa"/>
          </w:tcPr>
          <w:p w:rsidR="000E61DE" w:rsidRDefault="000E61DE" w:rsidP="002E19F1"/>
        </w:tc>
        <w:tc>
          <w:tcPr>
            <w:tcW w:w="1596" w:type="dxa"/>
          </w:tcPr>
          <w:p w:rsidR="000E61DE" w:rsidRDefault="000E61DE" w:rsidP="002E19F1"/>
        </w:tc>
      </w:tr>
      <w:tr w:rsidR="000E61DE" w:rsidTr="000E61DE">
        <w:tc>
          <w:tcPr>
            <w:tcW w:w="1596" w:type="dxa"/>
          </w:tcPr>
          <w:p w:rsidR="000E61DE" w:rsidRDefault="000E61DE" w:rsidP="000E61DE">
            <w:pPr>
              <w:jc w:val="center"/>
            </w:pPr>
            <w:r>
              <w:t>6.0</w:t>
            </w:r>
          </w:p>
        </w:tc>
        <w:tc>
          <w:tcPr>
            <w:tcW w:w="1596" w:type="dxa"/>
          </w:tcPr>
          <w:p w:rsidR="000E61DE" w:rsidRDefault="000E61DE" w:rsidP="002E19F1"/>
        </w:tc>
        <w:tc>
          <w:tcPr>
            <w:tcW w:w="1596" w:type="dxa"/>
          </w:tcPr>
          <w:p w:rsidR="000E61DE" w:rsidRDefault="000E61DE" w:rsidP="002E19F1"/>
        </w:tc>
        <w:tc>
          <w:tcPr>
            <w:tcW w:w="1596" w:type="dxa"/>
          </w:tcPr>
          <w:p w:rsidR="000E61DE" w:rsidRDefault="000E61DE" w:rsidP="000E61DE">
            <w:pPr>
              <w:jc w:val="center"/>
            </w:pPr>
            <w:r>
              <w:t>6.0</w:t>
            </w:r>
          </w:p>
        </w:tc>
        <w:tc>
          <w:tcPr>
            <w:tcW w:w="1596" w:type="dxa"/>
          </w:tcPr>
          <w:p w:rsidR="000E61DE" w:rsidRDefault="000E61DE" w:rsidP="002E19F1"/>
        </w:tc>
        <w:tc>
          <w:tcPr>
            <w:tcW w:w="1596" w:type="dxa"/>
          </w:tcPr>
          <w:p w:rsidR="000E61DE" w:rsidRDefault="000E61DE" w:rsidP="002E19F1"/>
        </w:tc>
      </w:tr>
      <w:tr w:rsidR="000E61DE" w:rsidTr="000E61DE">
        <w:tc>
          <w:tcPr>
            <w:tcW w:w="1596" w:type="dxa"/>
          </w:tcPr>
          <w:p w:rsidR="000E61DE" w:rsidRDefault="000E61DE" w:rsidP="000E61DE">
            <w:pPr>
              <w:jc w:val="center"/>
            </w:pPr>
            <w:r>
              <w:t>7.0</w:t>
            </w:r>
          </w:p>
        </w:tc>
        <w:tc>
          <w:tcPr>
            <w:tcW w:w="1596" w:type="dxa"/>
          </w:tcPr>
          <w:p w:rsidR="000E61DE" w:rsidRDefault="000E61DE" w:rsidP="002E19F1"/>
        </w:tc>
        <w:tc>
          <w:tcPr>
            <w:tcW w:w="1596" w:type="dxa"/>
          </w:tcPr>
          <w:p w:rsidR="000E61DE" w:rsidRDefault="000E61DE" w:rsidP="002E19F1"/>
        </w:tc>
        <w:tc>
          <w:tcPr>
            <w:tcW w:w="1596" w:type="dxa"/>
          </w:tcPr>
          <w:p w:rsidR="000E61DE" w:rsidRDefault="000E61DE" w:rsidP="000E61DE">
            <w:pPr>
              <w:jc w:val="center"/>
            </w:pPr>
            <w:r>
              <w:t>7.0</w:t>
            </w:r>
          </w:p>
        </w:tc>
        <w:tc>
          <w:tcPr>
            <w:tcW w:w="1596" w:type="dxa"/>
          </w:tcPr>
          <w:p w:rsidR="000E61DE" w:rsidRDefault="000E61DE" w:rsidP="002E19F1"/>
        </w:tc>
        <w:tc>
          <w:tcPr>
            <w:tcW w:w="1596" w:type="dxa"/>
          </w:tcPr>
          <w:p w:rsidR="000E61DE" w:rsidRDefault="000E61DE" w:rsidP="002E19F1"/>
        </w:tc>
      </w:tr>
      <w:tr w:rsidR="000E61DE" w:rsidTr="000E61DE">
        <w:tc>
          <w:tcPr>
            <w:tcW w:w="1596" w:type="dxa"/>
          </w:tcPr>
          <w:p w:rsidR="000E61DE" w:rsidRDefault="000E61DE" w:rsidP="000E61DE">
            <w:pPr>
              <w:jc w:val="center"/>
            </w:pPr>
            <w:r>
              <w:t>8.0</w:t>
            </w:r>
          </w:p>
        </w:tc>
        <w:tc>
          <w:tcPr>
            <w:tcW w:w="1596" w:type="dxa"/>
          </w:tcPr>
          <w:p w:rsidR="000E61DE" w:rsidRDefault="000E61DE" w:rsidP="002E19F1"/>
        </w:tc>
        <w:tc>
          <w:tcPr>
            <w:tcW w:w="1596" w:type="dxa"/>
          </w:tcPr>
          <w:p w:rsidR="000E61DE" w:rsidRDefault="000E61DE" w:rsidP="002E19F1"/>
        </w:tc>
        <w:tc>
          <w:tcPr>
            <w:tcW w:w="1596" w:type="dxa"/>
          </w:tcPr>
          <w:p w:rsidR="000E61DE" w:rsidRDefault="000E61DE" w:rsidP="000E61DE">
            <w:pPr>
              <w:jc w:val="center"/>
            </w:pPr>
            <w:r>
              <w:t>8.0</w:t>
            </w:r>
          </w:p>
        </w:tc>
        <w:tc>
          <w:tcPr>
            <w:tcW w:w="1596" w:type="dxa"/>
          </w:tcPr>
          <w:p w:rsidR="000E61DE" w:rsidRDefault="000E61DE" w:rsidP="002E19F1"/>
        </w:tc>
        <w:tc>
          <w:tcPr>
            <w:tcW w:w="1596" w:type="dxa"/>
          </w:tcPr>
          <w:p w:rsidR="000E61DE" w:rsidRDefault="000E61DE" w:rsidP="002E19F1"/>
        </w:tc>
      </w:tr>
      <w:tr w:rsidR="000E61DE" w:rsidTr="000E61DE">
        <w:tc>
          <w:tcPr>
            <w:tcW w:w="1596" w:type="dxa"/>
          </w:tcPr>
          <w:p w:rsidR="000E61DE" w:rsidRDefault="000E61DE" w:rsidP="000E61DE">
            <w:pPr>
              <w:jc w:val="center"/>
            </w:pPr>
            <w:r>
              <w:t>9.0</w:t>
            </w:r>
          </w:p>
        </w:tc>
        <w:tc>
          <w:tcPr>
            <w:tcW w:w="1596" w:type="dxa"/>
          </w:tcPr>
          <w:p w:rsidR="000E61DE" w:rsidRDefault="000E61DE" w:rsidP="002E19F1"/>
        </w:tc>
        <w:tc>
          <w:tcPr>
            <w:tcW w:w="1596" w:type="dxa"/>
          </w:tcPr>
          <w:p w:rsidR="000E61DE" w:rsidRDefault="000E61DE" w:rsidP="002E19F1"/>
        </w:tc>
        <w:tc>
          <w:tcPr>
            <w:tcW w:w="1596" w:type="dxa"/>
          </w:tcPr>
          <w:p w:rsidR="000E61DE" w:rsidRDefault="000E61DE" w:rsidP="000E61DE">
            <w:pPr>
              <w:jc w:val="center"/>
            </w:pPr>
            <w:r>
              <w:t>9.0</w:t>
            </w:r>
          </w:p>
        </w:tc>
        <w:tc>
          <w:tcPr>
            <w:tcW w:w="1596" w:type="dxa"/>
          </w:tcPr>
          <w:p w:rsidR="000E61DE" w:rsidRDefault="000E61DE" w:rsidP="002E19F1"/>
        </w:tc>
        <w:tc>
          <w:tcPr>
            <w:tcW w:w="1596" w:type="dxa"/>
          </w:tcPr>
          <w:p w:rsidR="000E61DE" w:rsidRDefault="000E61DE" w:rsidP="002E19F1"/>
        </w:tc>
      </w:tr>
      <w:tr w:rsidR="000E61DE" w:rsidTr="000E61DE">
        <w:tc>
          <w:tcPr>
            <w:tcW w:w="1596" w:type="dxa"/>
          </w:tcPr>
          <w:p w:rsidR="000E61DE" w:rsidRDefault="000E61DE" w:rsidP="000E61DE">
            <w:pPr>
              <w:jc w:val="center"/>
            </w:pPr>
            <w:r>
              <w:t>10.0</w:t>
            </w:r>
          </w:p>
        </w:tc>
        <w:tc>
          <w:tcPr>
            <w:tcW w:w="1596" w:type="dxa"/>
          </w:tcPr>
          <w:p w:rsidR="000E61DE" w:rsidRDefault="000E61DE" w:rsidP="002E19F1"/>
        </w:tc>
        <w:tc>
          <w:tcPr>
            <w:tcW w:w="1596" w:type="dxa"/>
          </w:tcPr>
          <w:p w:rsidR="000E61DE" w:rsidRDefault="000E61DE" w:rsidP="002E19F1"/>
        </w:tc>
        <w:tc>
          <w:tcPr>
            <w:tcW w:w="1596" w:type="dxa"/>
          </w:tcPr>
          <w:p w:rsidR="000E61DE" w:rsidRDefault="000E61DE" w:rsidP="000E61DE">
            <w:pPr>
              <w:jc w:val="center"/>
            </w:pPr>
            <w:r>
              <w:t>10.0</w:t>
            </w:r>
          </w:p>
        </w:tc>
        <w:tc>
          <w:tcPr>
            <w:tcW w:w="1596" w:type="dxa"/>
          </w:tcPr>
          <w:p w:rsidR="000E61DE" w:rsidRDefault="000E61DE" w:rsidP="002E19F1"/>
        </w:tc>
        <w:tc>
          <w:tcPr>
            <w:tcW w:w="1596" w:type="dxa"/>
          </w:tcPr>
          <w:p w:rsidR="000E61DE" w:rsidRDefault="000E61DE" w:rsidP="002E19F1"/>
        </w:tc>
      </w:tr>
    </w:tbl>
    <w:p w:rsidR="00491DB7" w:rsidRDefault="00491DB7" w:rsidP="002E19F1"/>
    <w:p w:rsidR="000E61DE" w:rsidRPr="000E61DE" w:rsidRDefault="000E61DE" w:rsidP="000E61DE">
      <w:pPr>
        <w:rPr>
          <w:b/>
          <w:i/>
        </w:rPr>
      </w:pPr>
      <w:r w:rsidRPr="000E61DE">
        <w:rPr>
          <w:b/>
          <w:i/>
        </w:rPr>
        <w:t xml:space="preserve">Part </w:t>
      </w:r>
      <w:r>
        <w:rPr>
          <w:b/>
          <w:i/>
        </w:rPr>
        <w:t>2</w:t>
      </w:r>
      <w:r w:rsidRPr="000E61DE">
        <w:rPr>
          <w:b/>
          <w:i/>
        </w:rPr>
        <w:t xml:space="preserve">. </w:t>
      </w:r>
      <w:r>
        <w:rPr>
          <w:b/>
          <w:i/>
        </w:rPr>
        <w:t>pH of Ammonia-Ammonium Chloride</w:t>
      </w:r>
      <w:r w:rsidRPr="000E61DE">
        <w:rPr>
          <w:b/>
          <w:i/>
        </w:rPr>
        <w:t xml:space="preserve"> Buffer</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E61DE" w:rsidTr="00E05B37">
        <w:tc>
          <w:tcPr>
            <w:tcW w:w="1596" w:type="dxa"/>
            <w:shd w:val="clear" w:color="auto" w:fill="D9D9D9" w:themeFill="background1" w:themeFillShade="D9"/>
          </w:tcPr>
          <w:p w:rsidR="000E61DE" w:rsidRDefault="000E61DE" w:rsidP="00E05B37">
            <w:pPr>
              <w:jc w:val="center"/>
            </w:pPr>
            <w:r>
              <w:t>mL of 0.2 M</w:t>
            </w:r>
          </w:p>
        </w:tc>
        <w:tc>
          <w:tcPr>
            <w:tcW w:w="1596" w:type="dxa"/>
            <w:shd w:val="clear" w:color="auto" w:fill="D9D9D9" w:themeFill="background1" w:themeFillShade="D9"/>
          </w:tcPr>
          <w:p w:rsidR="000E61DE" w:rsidRDefault="000E61DE" w:rsidP="00E05B37">
            <w:pPr>
              <w:jc w:val="center"/>
            </w:pPr>
            <w:r>
              <w:t>pH</w:t>
            </w:r>
          </w:p>
        </w:tc>
        <w:tc>
          <w:tcPr>
            <w:tcW w:w="1596" w:type="dxa"/>
            <w:shd w:val="clear" w:color="auto" w:fill="D9D9D9" w:themeFill="background1" w:themeFillShade="D9"/>
          </w:tcPr>
          <w:p w:rsidR="000E61DE" w:rsidRDefault="000E61DE" w:rsidP="00E05B37">
            <w:pPr>
              <w:jc w:val="center"/>
            </w:pPr>
            <w:r>
              <w:t>pH</w:t>
            </w:r>
          </w:p>
        </w:tc>
        <w:tc>
          <w:tcPr>
            <w:tcW w:w="1596" w:type="dxa"/>
            <w:shd w:val="clear" w:color="auto" w:fill="D9D9D9" w:themeFill="background1" w:themeFillShade="D9"/>
          </w:tcPr>
          <w:p w:rsidR="000E61DE" w:rsidRDefault="000E61DE" w:rsidP="00E05B37">
            <w:pPr>
              <w:jc w:val="center"/>
            </w:pPr>
            <w:r>
              <w:t>mL of 0.2 M</w:t>
            </w:r>
          </w:p>
        </w:tc>
        <w:tc>
          <w:tcPr>
            <w:tcW w:w="1596" w:type="dxa"/>
            <w:shd w:val="clear" w:color="auto" w:fill="D9D9D9" w:themeFill="background1" w:themeFillShade="D9"/>
          </w:tcPr>
          <w:p w:rsidR="000E61DE" w:rsidRDefault="000E61DE" w:rsidP="00E05B37">
            <w:pPr>
              <w:jc w:val="center"/>
            </w:pPr>
            <w:r>
              <w:t>pH</w:t>
            </w:r>
          </w:p>
        </w:tc>
        <w:tc>
          <w:tcPr>
            <w:tcW w:w="1596" w:type="dxa"/>
            <w:shd w:val="clear" w:color="auto" w:fill="D9D9D9" w:themeFill="background1" w:themeFillShade="D9"/>
          </w:tcPr>
          <w:p w:rsidR="000E61DE" w:rsidRDefault="000E61DE" w:rsidP="00E05B37">
            <w:pPr>
              <w:jc w:val="center"/>
            </w:pPr>
            <w:r>
              <w:t>pH</w:t>
            </w:r>
          </w:p>
        </w:tc>
      </w:tr>
      <w:tr w:rsidR="000E61DE" w:rsidTr="00E05B37">
        <w:tc>
          <w:tcPr>
            <w:tcW w:w="1596" w:type="dxa"/>
            <w:shd w:val="clear" w:color="auto" w:fill="D9D9D9" w:themeFill="background1" w:themeFillShade="D9"/>
          </w:tcPr>
          <w:p w:rsidR="000E61DE" w:rsidRDefault="000E61DE" w:rsidP="00E05B37">
            <w:pPr>
              <w:jc w:val="center"/>
            </w:pPr>
            <w:r>
              <w:t>HCl added</w:t>
            </w:r>
          </w:p>
        </w:tc>
        <w:tc>
          <w:tcPr>
            <w:tcW w:w="1596" w:type="dxa"/>
            <w:shd w:val="clear" w:color="auto" w:fill="D9D9D9" w:themeFill="background1" w:themeFillShade="D9"/>
          </w:tcPr>
          <w:p w:rsidR="000E61DE" w:rsidRDefault="000E61DE" w:rsidP="00E05B37">
            <w:pPr>
              <w:jc w:val="center"/>
            </w:pPr>
            <w:r>
              <w:t>actual</w:t>
            </w:r>
          </w:p>
        </w:tc>
        <w:tc>
          <w:tcPr>
            <w:tcW w:w="1596" w:type="dxa"/>
            <w:shd w:val="clear" w:color="auto" w:fill="D9D9D9" w:themeFill="background1" w:themeFillShade="D9"/>
          </w:tcPr>
          <w:p w:rsidR="000E61DE" w:rsidRDefault="000E61DE" w:rsidP="00E05B37">
            <w:pPr>
              <w:jc w:val="center"/>
            </w:pPr>
            <w:r>
              <w:t>Calc.</w:t>
            </w:r>
          </w:p>
        </w:tc>
        <w:tc>
          <w:tcPr>
            <w:tcW w:w="1596" w:type="dxa"/>
            <w:shd w:val="clear" w:color="auto" w:fill="D9D9D9" w:themeFill="background1" w:themeFillShade="D9"/>
          </w:tcPr>
          <w:p w:rsidR="000E61DE" w:rsidRDefault="000E61DE" w:rsidP="00E05B37">
            <w:pPr>
              <w:jc w:val="center"/>
            </w:pPr>
            <w:r>
              <w:t>NaOH added</w:t>
            </w:r>
          </w:p>
        </w:tc>
        <w:tc>
          <w:tcPr>
            <w:tcW w:w="1596" w:type="dxa"/>
            <w:shd w:val="clear" w:color="auto" w:fill="D9D9D9" w:themeFill="background1" w:themeFillShade="D9"/>
          </w:tcPr>
          <w:p w:rsidR="000E61DE" w:rsidRDefault="000E61DE" w:rsidP="00E05B37">
            <w:pPr>
              <w:jc w:val="center"/>
            </w:pPr>
            <w:r>
              <w:t>actual</w:t>
            </w:r>
          </w:p>
        </w:tc>
        <w:tc>
          <w:tcPr>
            <w:tcW w:w="1596" w:type="dxa"/>
            <w:shd w:val="clear" w:color="auto" w:fill="D9D9D9" w:themeFill="background1" w:themeFillShade="D9"/>
          </w:tcPr>
          <w:p w:rsidR="000E61DE" w:rsidRDefault="000E61DE" w:rsidP="00E05B37">
            <w:pPr>
              <w:jc w:val="center"/>
            </w:pPr>
            <w:r>
              <w:t>Calc.</w:t>
            </w:r>
          </w:p>
        </w:tc>
      </w:tr>
      <w:tr w:rsidR="000E61DE" w:rsidTr="00E05B37">
        <w:tc>
          <w:tcPr>
            <w:tcW w:w="1596" w:type="dxa"/>
          </w:tcPr>
          <w:p w:rsidR="000E61DE" w:rsidRDefault="000E61DE" w:rsidP="00E05B37">
            <w:pPr>
              <w:jc w:val="center"/>
            </w:pPr>
            <w:r>
              <w:t>0</w:t>
            </w:r>
          </w:p>
        </w:tc>
        <w:tc>
          <w:tcPr>
            <w:tcW w:w="1596" w:type="dxa"/>
          </w:tcPr>
          <w:p w:rsidR="000E61DE" w:rsidRDefault="000E61DE" w:rsidP="00E05B37"/>
        </w:tc>
        <w:tc>
          <w:tcPr>
            <w:tcW w:w="1596" w:type="dxa"/>
          </w:tcPr>
          <w:p w:rsidR="000E61DE" w:rsidRDefault="000E61DE" w:rsidP="00E05B37"/>
        </w:tc>
        <w:tc>
          <w:tcPr>
            <w:tcW w:w="1596" w:type="dxa"/>
          </w:tcPr>
          <w:p w:rsidR="000E61DE" w:rsidRDefault="000E61DE" w:rsidP="00E05B37">
            <w:pPr>
              <w:jc w:val="center"/>
            </w:pPr>
            <w:r>
              <w:t>0</w:t>
            </w:r>
          </w:p>
        </w:tc>
        <w:tc>
          <w:tcPr>
            <w:tcW w:w="1596" w:type="dxa"/>
          </w:tcPr>
          <w:p w:rsidR="000E61DE" w:rsidRDefault="000E61DE" w:rsidP="00E05B37"/>
        </w:tc>
        <w:tc>
          <w:tcPr>
            <w:tcW w:w="1596" w:type="dxa"/>
          </w:tcPr>
          <w:p w:rsidR="000E61DE" w:rsidRDefault="000E61DE" w:rsidP="00E05B37"/>
        </w:tc>
      </w:tr>
      <w:tr w:rsidR="000E61DE" w:rsidTr="00E05B37">
        <w:tc>
          <w:tcPr>
            <w:tcW w:w="1596" w:type="dxa"/>
          </w:tcPr>
          <w:p w:rsidR="000E61DE" w:rsidRDefault="000E61DE" w:rsidP="00E05B37">
            <w:pPr>
              <w:jc w:val="center"/>
            </w:pPr>
            <w:r>
              <w:t>1.0</w:t>
            </w:r>
          </w:p>
        </w:tc>
        <w:tc>
          <w:tcPr>
            <w:tcW w:w="1596" w:type="dxa"/>
          </w:tcPr>
          <w:p w:rsidR="000E61DE" w:rsidRDefault="000E61DE" w:rsidP="00E05B37"/>
        </w:tc>
        <w:tc>
          <w:tcPr>
            <w:tcW w:w="1596" w:type="dxa"/>
          </w:tcPr>
          <w:p w:rsidR="000E61DE" w:rsidRDefault="000E61DE" w:rsidP="00E05B37"/>
        </w:tc>
        <w:tc>
          <w:tcPr>
            <w:tcW w:w="1596" w:type="dxa"/>
          </w:tcPr>
          <w:p w:rsidR="000E61DE" w:rsidRDefault="000E61DE" w:rsidP="00E05B37">
            <w:pPr>
              <w:jc w:val="center"/>
            </w:pPr>
            <w:r>
              <w:t>1.0</w:t>
            </w:r>
          </w:p>
        </w:tc>
        <w:tc>
          <w:tcPr>
            <w:tcW w:w="1596" w:type="dxa"/>
          </w:tcPr>
          <w:p w:rsidR="000E61DE" w:rsidRDefault="000E61DE" w:rsidP="00E05B37"/>
        </w:tc>
        <w:tc>
          <w:tcPr>
            <w:tcW w:w="1596" w:type="dxa"/>
          </w:tcPr>
          <w:p w:rsidR="000E61DE" w:rsidRDefault="000E61DE" w:rsidP="00E05B37"/>
        </w:tc>
      </w:tr>
      <w:tr w:rsidR="000E61DE" w:rsidTr="00E05B37">
        <w:tc>
          <w:tcPr>
            <w:tcW w:w="1596" w:type="dxa"/>
          </w:tcPr>
          <w:p w:rsidR="000E61DE" w:rsidRDefault="000E61DE" w:rsidP="00E05B37">
            <w:pPr>
              <w:jc w:val="center"/>
            </w:pPr>
            <w:r>
              <w:t>2.0</w:t>
            </w:r>
          </w:p>
        </w:tc>
        <w:tc>
          <w:tcPr>
            <w:tcW w:w="1596" w:type="dxa"/>
          </w:tcPr>
          <w:p w:rsidR="000E61DE" w:rsidRDefault="000E61DE" w:rsidP="00E05B37"/>
        </w:tc>
        <w:tc>
          <w:tcPr>
            <w:tcW w:w="1596" w:type="dxa"/>
          </w:tcPr>
          <w:p w:rsidR="000E61DE" w:rsidRDefault="000E61DE" w:rsidP="00E05B37"/>
        </w:tc>
        <w:tc>
          <w:tcPr>
            <w:tcW w:w="1596" w:type="dxa"/>
          </w:tcPr>
          <w:p w:rsidR="000E61DE" w:rsidRDefault="000E61DE" w:rsidP="00E05B37">
            <w:pPr>
              <w:jc w:val="center"/>
            </w:pPr>
            <w:r>
              <w:t>2.0</w:t>
            </w:r>
          </w:p>
        </w:tc>
        <w:tc>
          <w:tcPr>
            <w:tcW w:w="1596" w:type="dxa"/>
          </w:tcPr>
          <w:p w:rsidR="000E61DE" w:rsidRDefault="000E61DE" w:rsidP="00E05B37"/>
        </w:tc>
        <w:tc>
          <w:tcPr>
            <w:tcW w:w="1596" w:type="dxa"/>
          </w:tcPr>
          <w:p w:rsidR="000E61DE" w:rsidRDefault="000E61DE" w:rsidP="00E05B37"/>
        </w:tc>
      </w:tr>
      <w:tr w:rsidR="000E61DE" w:rsidTr="00E05B37">
        <w:tc>
          <w:tcPr>
            <w:tcW w:w="1596" w:type="dxa"/>
          </w:tcPr>
          <w:p w:rsidR="000E61DE" w:rsidRDefault="000E61DE" w:rsidP="00E05B37">
            <w:pPr>
              <w:jc w:val="center"/>
            </w:pPr>
            <w:r>
              <w:t>3.0</w:t>
            </w:r>
          </w:p>
        </w:tc>
        <w:tc>
          <w:tcPr>
            <w:tcW w:w="1596" w:type="dxa"/>
          </w:tcPr>
          <w:p w:rsidR="000E61DE" w:rsidRDefault="000E61DE" w:rsidP="00E05B37"/>
        </w:tc>
        <w:tc>
          <w:tcPr>
            <w:tcW w:w="1596" w:type="dxa"/>
          </w:tcPr>
          <w:p w:rsidR="000E61DE" w:rsidRDefault="000E61DE" w:rsidP="00E05B37"/>
        </w:tc>
        <w:tc>
          <w:tcPr>
            <w:tcW w:w="1596" w:type="dxa"/>
          </w:tcPr>
          <w:p w:rsidR="000E61DE" w:rsidRDefault="000E61DE" w:rsidP="00E05B37">
            <w:pPr>
              <w:jc w:val="center"/>
            </w:pPr>
            <w:r>
              <w:t>3.0</w:t>
            </w:r>
          </w:p>
        </w:tc>
        <w:tc>
          <w:tcPr>
            <w:tcW w:w="1596" w:type="dxa"/>
          </w:tcPr>
          <w:p w:rsidR="000E61DE" w:rsidRDefault="000E61DE" w:rsidP="00E05B37"/>
        </w:tc>
        <w:tc>
          <w:tcPr>
            <w:tcW w:w="1596" w:type="dxa"/>
          </w:tcPr>
          <w:p w:rsidR="000E61DE" w:rsidRDefault="000E61DE" w:rsidP="00E05B37"/>
        </w:tc>
      </w:tr>
      <w:tr w:rsidR="000E61DE" w:rsidTr="00E05B37">
        <w:tc>
          <w:tcPr>
            <w:tcW w:w="1596" w:type="dxa"/>
          </w:tcPr>
          <w:p w:rsidR="000E61DE" w:rsidRDefault="000E61DE" w:rsidP="00E05B37">
            <w:pPr>
              <w:jc w:val="center"/>
            </w:pPr>
            <w:r>
              <w:t>4.0</w:t>
            </w:r>
          </w:p>
        </w:tc>
        <w:tc>
          <w:tcPr>
            <w:tcW w:w="1596" w:type="dxa"/>
          </w:tcPr>
          <w:p w:rsidR="000E61DE" w:rsidRDefault="000E61DE" w:rsidP="00E05B37"/>
        </w:tc>
        <w:tc>
          <w:tcPr>
            <w:tcW w:w="1596" w:type="dxa"/>
          </w:tcPr>
          <w:p w:rsidR="000E61DE" w:rsidRDefault="000E61DE" w:rsidP="00E05B37"/>
        </w:tc>
        <w:tc>
          <w:tcPr>
            <w:tcW w:w="1596" w:type="dxa"/>
          </w:tcPr>
          <w:p w:rsidR="000E61DE" w:rsidRDefault="000E61DE" w:rsidP="00E05B37">
            <w:pPr>
              <w:jc w:val="center"/>
            </w:pPr>
            <w:r>
              <w:t>4.0</w:t>
            </w:r>
          </w:p>
        </w:tc>
        <w:tc>
          <w:tcPr>
            <w:tcW w:w="1596" w:type="dxa"/>
          </w:tcPr>
          <w:p w:rsidR="000E61DE" w:rsidRDefault="000E61DE" w:rsidP="00E05B37"/>
        </w:tc>
        <w:tc>
          <w:tcPr>
            <w:tcW w:w="1596" w:type="dxa"/>
          </w:tcPr>
          <w:p w:rsidR="000E61DE" w:rsidRDefault="000E61DE" w:rsidP="00E05B37"/>
        </w:tc>
      </w:tr>
      <w:tr w:rsidR="000E61DE" w:rsidTr="00E05B37">
        <w:tc>
          <w:tcPr>
            <w:tcW w:w="1596" w:type="dxa"/>
          </w:tcPr>
          <w:p w:rsidR="000E61DE" w:rsidRDefault="000E61DE" w:rsidP="00E05B37">
            <w:pPr>
              <w:jc w:val="center"/>
            </w:pPr>
            <w:r>
              <w:t>5.0</w:t>
            </w:r>
          </w:p>
        </w:tc>
        <w:tc>
          <w:tcPr>
            <w:tcW w:w="1596" w:type="dxa"/>
          </w:tcPr>
          <w:p w:rsidR="000E61DE" w:rsidRDefault="000E61DE" w:rsidP="00E05B37"/>
        </w:tc>
        <w:tc>
          <w:tcPr>
            <w:tcW w:w="1596" w:type="dxa"/>
          </w:tcPr>
          <w:p w:rsidR="000E61DE" w:rsidRDefault="000E61DE" w:rsidP="00E05B37"/>
        </w:tc>
        <w:tc>
          <w:tcPr>
            <w:tcW w:w="1596" w:type="dxa"/>
          </w:tcPr>
          <w:p w:rsidR="000E61DE" w:rsidRDefault="000E61DE" w:rsidP="00E05B37">
            <w:pPr>
              <w:jc w:val="center"/>
            </w:pPr>
            <w:r>
              <w:t>5.0</w:t>
            </w:r>
          </w:p>
        </w:tc>
        <w:tc>
          <w:tcPr>
            <w:tcW w:w="1596" w:type="dxa"/>
          </w:tcPr>
          <w:p w:rsidR="000E61DE" w:rsidRDefault="000E61DE" w:rsidP="00E05B37"/>
        </w:tc>
        <w:tc>
          <w:tcPr>
            <w:tcW w:w="1596" w:type="dxa"/>
          </w:tcPr>
          <w:p w:rsidR="000E61DE" w:rsidRDefault="000E61DE" w:rsidP="00E05B37"/>
        </w:tc>
      </w:tr>
      <w:tr w:rsidR="000E61DE" w:rsidTr="00E05B37">
        <w:tc>
          <w:tcPr>
            <w:tcW w:w="1596" w:type="dxa"/>
          </w:tcPr>
          <w:p w:rsidR="000E61DE" w:rsidRDefault="000E61DE" w:rsidP="00E05B37">
            <w:pPr>
              <w:jc w:val="center"/>
            </w:pPr>
            <w:r>
              <w:t>6.0</w:t>
            </w:r>
          </w:p>
        </w:tc>
        <w:tc>
          <w:tcPr>
            <w:tcW w:w="1596" w:type="dxa"/>
          </w:tcPr>
          <w:p w:rsidR="000E61DE" w:rsidRDefault="000E61DE" w:rsidP="00E05B37"/>
        </w:tc>
        <w:tc>
          <w:tcPr>
            <w:tcW w:w="1596" w:type="dxa"/>
          </w:tcPr>
          <w:p w:rsidR="000E61DE" w:rsidRDefault="000E61DE" w:rsidP="00E05B37"/>
        </w:tc>
        <w:tc>
          <w:tcPr>
            <w:tcW w:w="1596" w:type="dxa"/>
          </w:tcPr>
          <w:p w:rsidR="000E61DE" w:rsidRDefault="000E61DE" w:rsidP="00E05B37">
            <w:pPr>
              <w:jc w:val="center"/>
            </w:pPr>
            <w:r>
              <w:t>6.0</w:t>
            </w:r>
          </w:p>
        </w:tc>
        <w:tc>
          <w:tcPr>
            <w:tcW w:w="1596" w:type="dxa"/>
          </w:tcPr>
          <w:p w:rsidR="000E61DE" w:rsidRDefault="000E61DE" w:rsidP="00E05B37"/>
        </w:tc>
        <w:tc>
          <w:tcPr>
            <w:tcW w:w="1596" w:type="dxa"/>
          </w:tcPr>
          <w:p w:rsidR="000E61DE" w:rsidRDefault="000E61DE" w:rsidP="00E05B37"/>
        </w:tc>
      </w:tr>
      <w:tr w:rsidR="000E61DE" w:rsidTr="00E05B37">
        <w:tc>
          <w:tcPr>
            <w:tcW w:w="1596" w:type="dxa"/>
          </w:tcPr>
          <w:p w:rsidR="000E61DE" w:rsidRDefault="000E61DE" w:rsidP="00E05B37">
            <w:pPr>
              <w:jc w:val="center"/>
            </w:pPr>
            <w:r>
              <w:t>7.0</w:t>
            </w:r>
          </w:p>
        </w:tc>
        <w:tc>
          <w:tcPr>
            <w:tcW w:w="1596" w:type="dxa"/>
          </w:tcPr>
          <w:p w:rsidR="000E61DE" w:rsidRDefault="000E61DE" w:rsidP="00E05B37"/>
        </w:tc>
        <w:tc>
          <w:tcPr>
            <w:tcW w:w="1596" w:type="dxa"/>
          </w:tcPr>
          <w:p w:rsidR="000E61DE" w:rsidRDefault="000E61DE" w:rsidP="00E05B37"/>
        </w:tc>
        <w:tc>
          <w:tcPr>
            <w:tcW w:w="1596" w:type="dxa"/>
          </w:tcPr>
          <w:p w:rsidR="000E61DE" w:rsidRDefault="000E61DE" w:rsidP="00E05B37">
            <w:pPr>
              <w:jc w:val="center"/>
            </w:pPr>
            <w:r>
              <w:t>7.0</w:t>
            </w:r>
          </w:p>
        </w:tc>
        <w:tc>
          <w:tcPr>
            <w:tcW w:w="1596" w:type="dxa"/>
          </w:tcPr>
          <w:p w:rsidR="000E61DE" w:rsidRDefault="000E61DE" w:rsidP="00E05B37"/>
        </w:tc>
        <w:tc>
          <w:tcPr>
            <w:tcW w:w="1596" w:type="dxa"/>
          </w:tcPr>
          <w:p w:rsidR="000E61DE" w:rsidRDefault="000E61DE" w:rsidP="00E05B37"/>
        </w:tc>
      </w:tr>
      <w:tr w:rsidR="000E61DE" w:rsidTr="00E05B37">
        <w:tc>
          <w:tcPr>
            <w:tcW w:w="1596" w:type="dxa"/>
          </w:tcPr>
          <w:p w:rsidR="000E61DE" w:rsidRDefault="000E61DE" w:rsidP="00E05B37">
            <w:pPr>
              <w:jc w:val="center"/>
            </w:pPr>
            <w:r>
              <w:t>8.0</w:t>
            </w:r>
          </w:p>
        </w:tc>
        <w:tc>
          <w:tcPr>
            <w:tcW w:w="1596" w:type="dxa"/>
          </w:tcPr>
          <w:p w:rsidR="000E61DE" w:rsidRDefault="000E61DE" w:rsidP="00E05B37"/>
        </w:tc>
        <w:tc>
          <w:tcPr>
            <w:tcW w:w="1596" w:type="dxa"/>
          </w:tcPr>
          <w:p w:rsidR="000E61DE" w:rsidRDefault="000E61DE" w:rsidP="00E05B37"/>
        </w:tc>
        <w:tc>
          <w:tcPr>
            <w:tcW w:w="1596" w:type="dxa"/>
          </w:tcPr>
          <w:p w:rsidR="000E61DE" w:rsidRDefault="000E61DE" w:rsidP="00E05B37">
            <w:pPr>
              <w:jc w:val="center"/>
            </w:pPr>
            <w:r>
              <w:t>8.0</w:t>
            </w:r>
          </w:p>
        </w:tc>
        <w:tc>
          <w:tcPr>
            <w:tcW w:w="1596" w:type="dxa"/>
          </w:tcPr>
          <w:p w:rsidR="000E61DE" w:rsidRDefault="000E61DE" w:rsidP="00E05B37"/>
        </w:tc>
        <w:tc>
          <w:tcPr>
            <w:tcW w:w="1596" w:type="dxa"/>
          </w:tcPr>
          <w:p w:rsidR="000E61DE" w:rsidRDefault="000E61DE" w:rsidP="00E05B37"/>
        </w:tc>
      </w:tr>
      <w:tr w:rsidR="000E61DE" w:rsidTr="00E05B37">
        <w:tc>
          <w:tcPr>
            <w:tcW w:w="1596" w:type="dxa"/>
          </w:tcPr>
          <w:p w:rsidR="000E61DE" w:rsidRDefault="000E61DE" w:rsidP="00E05B37">
            <w:pPr>
              <w:jc w:val="center"/>
            </w:pPr>
            <w:r>
              <w:t>9.0</w:t>
            </w:r>
          </w:p>
        </w:tc>
        <w:tc>
          <w:tcPr>
            <w:tcW w:w="1596" w:type="dxa"/>
          </w:tcPr>
          <w:p w:rsidR="000E61DE" w:rsidRDefault="000E61DE" w:rsidP="00E05B37"/>
        </w:tc>
        <w:tc>
          <w:tcPr>
            <w:tcW w:w="1596" w:type="dxa"/>
          </w:tcPr>
          <w:p w:rsidR="000E61DE" w:rsidRDefault="000E61DE" w:rsidP="00E05B37"/>
        </w:tc>
        <w:tc>
          <w:tcPr>
            <w:tcW w:w="1596" w:type="dxa"/>
          </w:tcPr>
          <w:p w:rsidR="000E61DE" w:rsidRDefault="000E61DE" w:rsidP="00E05B37">
            <w:pPr>
              <w:jc w:val="center"/>
            </w:pPr>
            <w:r>
              <w:t>9.0</w:t>
            </w:r>
          </w:p>
        </w:tc>
        <w:tc>
          <w:tcPr>
            <w:tcW w:w="1596" w:type="dxa"/>
          </w:tcPr>
          <w:p w:rsidR="000E61DE" w:rsidRDefault="000E61DE" w:rsidP="00E05B37"/>
        </w:tc>
        <w:tc>
          <w:tcPr>
            <w:tcW w:w="1596" w:type="dxa"/>
          </w:tcPr>
          <w:p w:rsidR="000E61DE" w:rsidRDefault="000E61DE" w:rsidP="00E05B37"/>
        </w:tc>
      </w:tr>
      <w:tr w:rsidR="000E61DE" w:rsidTr="00E05B37">
        <w:tc>
          <w:tcPr>
            <w:tcW w:w="1596" w:type="dxa"/>
          </w:tcPr>
          <w:p w:rsidR="000E61DE" w:rsidRDefault="000E61DE" w:rsidP="00E05B37">
            <w:pPr>
              <w:jc w:val="center"/>
            </w:pPr>
            <w:r>
              <w:t>10.0</w:t>
            </w:r>
          </w:p>
        </w:tc>
        <w:tc>
          <w:tcPr>
            <w:tcW w:w="1596" w:type="dxa"/>
          </w:tcPr>
          <w:p w:rsidR="000E61DE" w:rsidRDefault="000E61DE" w:rsidP="00E05B37"/>
        </w:tc>
        <w:tc>
          <w:tcPr>
            <w:tcW w:w="1596" w:type="dxa"/>
          </w:tcPr>
          <w:p w:rsidR="000E61DE" w:rsidRDefault="000E61DE" w:rsidP="00E05B37"/>
        </w:tc>
        <w:tc>
          <w:tcPr>
            <w:tcW w:w="1596" w:type="dxa"/>
          </w:tcPr>
          <w:p w:rsidR="000E61DE" w:rsidRDefault="000E61DE" w:rsidP="00E05B37">
            <w:pPr>
              <w:jc w:val="center"/>
            </w:pPr>
            <w:r>
              <w:t>10.0</w:t>
            </w:r>
          </w:p>
        </w:tc>
        <w:tc>
          <w:tcPr>
            <w:tcW w:w="1596" w:type="dxa"/>
          </w:tcPr>
          <w:p w:rsidR="000E61DE" w:rsidRDefault="000E61DE" w:rsidP="00E05B37"/>
        </w:tc>
        <w:tc>
          <w:tcPr>
            <w:tcW w:w="1596" w:type="dxa"/>
          </w:tcPr>
          <w:p w:rsidR="000E61DE" w:rsidRDefault="000E61DE" w:rsidP="00E05B37"/>
        </w:tc>
      </w:tr>
    </w:tbl>
    <w:p w:rsidR="000E61DE" w:rsidRDefault="000E61DE" w:rsidP="002E19F1"/>
    <w:p w:rsidR="00491DB7" w:rsidRPr="000E61DE" w:rsidRDefault="000E61DE" w:rsidP="002E19F1">
      <w:pPr>
        <w:rPr>
          <w:b/>
        </w:rPr>
      </w:pPr>
      <w:r w:rsidRPr="000E61DE">
        <w:rPr>
          <w:b/>
        </w:rPr>
        <w:t>Part 3</w:t>
      </w:r>
    </w:p>
    <w:p w:rsidR="000E61DE" w:rsidRDefault="000E61DE" w:rsidP="002E19F1">
      <w:r>
        <w:t>mL of 0.1M CH3COO</w:t>
      </w:r>
      <w:r w:rsidR="008F3757">
        <w:t>H</w:t>
      </w:r>
      <w:r w:rsidR="008F3757">
        <w:tab/>
        <w:t>_______________ mL</w:t>
      </w:r>
      <w:r w:rsidR="008F3757">
        <w:tab/>
      </w:r>
      <w:r w:rsidR="008F3757">
        <w:tab/>
        <w:t>pH __5.00____</w:t>
      </w:r>
      <w:r>
        <w:t xml:space="preserve"> (calc.)</w:t>
      </w:r>
    </w:p>
    <w:p w:rsidR="000E61DE" w:rsidRDefault="000E61DE" w:rsidP="002E19F1"/>
    <w:p w:rsidR="000E61DE" w:rsidRDefault="000E61DE" w:rsidP="000E61DE">
      <w:r>
        <w:t>mL of 0.1M NaCH2COOH_______________ mL</w:t>
      </w:r>
      <w:r>
        <w:tab/>
      </w:r>
      <w:r>
        <w:tab/>
        <w:t>pH _______________ (calc.)</w:t>
      </w:r>
    </w:p>
    <w:p w:rsidR="000E61DE" w:rsidRDefault="000E61DE" w:rsidP="002E19F1"/>
    <w:p w:rsidR="000E61DE" w:rsidRDefault="000E61DE" w:rsidP="002E19F1"/>
    <w:p w:rsidR="000E61DE" w:rsidRPr="004E3BFD" w:rsidRDefault="000E61DE" w:rsidP="002E19F1">
      <w:pPr>
        <w:rPr>
          <w:b/>
        </w:rPr>
      </w:pPr>
      <w:r w:rsidRPr="004E3BFD">
        <w:rPr>
          <w:b/>
        </w:rPr>
        <w:lastRenderedPageBreak/>
        <w:t>Calculations</w:t>
      </w:r>
    </w:p>
    <w:p w:rsidR="000E61DE" w:rsidRDefault="000E61DE" w:rsidP="00D31FB2">
      <w:pPr>
        <w:pStyle w:val="ListParagraph"/>
        <w:numPr>
          <w:ilvl w:val="0"/>
          <w:numId w:val="9"/>
        </w:numPr>
      </w:pPr>
      <w:r>
        <w:t xml:space="preserve">Using Equation 4,calculate the pH of the Part 1 acetic acid-sodium acetate buffer solution before and after 1.0 mL of 0.2M HCl solution is added to the buffer.  </w:t>
      </w:r>
      <w:r w:rsidRPr="005E2F17">
        <w:rPr>
          <w:i/>
        </w:rPr>
        <w:t>Ka</w:t>
      </w:r>
      <w:r>
        <w:t xml:space="preserve"> of the acetic acid</w:t>
      </w:r>
      <w:r w:rsidR="00D60A03">
        <w:t xml:space="preserve"> equals 1.8 x 10</w:t>
      </w:r>
      <w:r w:rsidR="00D60A03" w:rsidRPr="005E2F17">
        <w:rPr>
          <w:vertAlign w:val="superscript"/>
        </w:rPr>
        <w:t>-5</w:t>
      </w:r>
      <w:r w:rsidR="00D60A03">
        <w:t>. Enter these</w:t>
      </w:r>
      <w:r w:rsidR="004E3BFD">
        <w:t xml:space="preserve"> values in the Part 1 Data Table.</w:t>
      </w:r>
    </w:p>
    <w:p w:rsidR="00D60A03" w:rsidRDefault="00D60A03" w:rsidP="00D31FB2">
      <w:pPr>
        <w:pStyle w:val="ListParagraph"/>
        <w:numPr>
          <w:ilvl w:val="0"/>
          <w:numId w:val="9"/>
        </w:numPr>
      </w:pPr>
      <w:r>
        <w:t>Repeat the pH calculations for each successive 1.0 mL increment of 0.2 M HCl added to the buffer.  Enter these values in the Part 1 Data Table.</w:t>
      </w:r>
    </w:p>
    <w:p w:rsidR="00D60A03" w:rsidRDefault="00D60A03" w:rsidP="00D31FB2">
      <w:pPr>
        <w:pStyle w:val="ListParagraph"/>
        <w:numPr>
          <w:ilvl w:val="0"/>
          <w:numId w:val="9"/>
        </w:numPr>
      </w:pPr>
      <w:r>
        <w:t>When strong base is added to a buffer of a weak acid-conjugate base, the acid reacts with the base to form water and its conjugate base.</w:t>
      </w:r>
    </w:p>
    <w:p w:rsidR="00D60A03" w:rsidRDefault="00D31FB2" w:rsidP="00D31FB2">
      <w:pPr>
        <w:pStyle w:val="ListParagraph"/>
        <w:jc w:val="center"/>
      </w:pPr>
      <w:r>
        <w:t xml:space="preserve">HA (s) + OH-(aq) </w:t>
      </w:r>
      <w:r>
        <w:sym w:font="Wingdings" w:char="F0E0"/>
      </w:r>
      <w:r w:rsidR="00D60A03">
        <w:t xml:space="preserve"> H</w:t>
      </w:r>
      <w:r w:rsidR="00D60A03" w:rsidRPr="005E2F17">
        <w:rPr>
          <w:vertAlign w:val="subscript"/>
        </w:rPr>
        <w:t>2</w:t>
      </w:r>
      <w:r w:rsidR="00D60A03">
        <w:t>O(l) + A-(aq)</w:t>
      </w:r>
    </w:p>
    <w:p w:rsidR="00D60A03" w:rsidRDefault="00D60A03" w:rsidP="00D31FB2">
      <w:pPr>
        <w:pStyle w:val="ListParagraph"/>
        <w:numPr>
          <w:ilvl w:val="0"/>
          <w:numId w:val="9"/>
        </w:numPr>
      </w:pPr>
      <w:r>
        <w:t xml:space="preserve">Calculate the pH of the Part 1 acetic acid-sodium acetate buffer solution after 1.0 mL of the 0.2 M NaOH solution is added to the buffer.  Enter these values in the Part 1 Data Table. </w:t>
      </w:r>
    </w:p>
    <w:p w:rsidR="008F3757" w:rsidRDefault="008F3757" w:rsidP="00D31FB2">
      <w:pPr>
        <w:pStyle w:val="ListParagraph"/>
        <w:numPr>
          <w:ilvl w:val="0"/>
          <w:numId w:val="9"/>
        </w:numPr>
      </w:pPr>
      <w:r>
        <w:t>Repeat the pH calculation for each successive 1.0 mL increment 0.2 M NaOH added to the buffer.  Enter these values in the Part 1 Data Table.</w:t>
      </w:r>
    </w:p>
    <w:p w:rsidR="008F3757" w:rsidRDefault="008F3757" w:rsidP="00D31FB2">
      <w:pPr>
        <w:pStyle w:val="ListParagraph"/>
        <w:numPr>
          <w:ilvl w:val="0"/>
          <w:numId w:val="9"/>
        </w:numPr>
      </w:pPr>
      <w:r>
        <w:t>The ammonia-</w:t>
      </w:r>
      <w:r w:rsidR="003A6AB0">
        <w:t>ammonium chloride</w:t>
      </w:r>
      <w:r>
        <w:t xml:space="preserve"> buffer solution is a weak base-conjugate acid buffer solution.  </w:t>
      </w:r>
      <w:r w:rsidRPr="005E2F17">
        <w:rPr>
          <w:i/>
        </w:rPr>
        <w:t>Kb</w:t>
      </w:r>
      <w:r>
        <w:t xml:space="preserve"> for NH3 equals 1.8 x 10</w:t>
      </w:r>
      <w:r w:rsidRPr="005E2F17">
        <w:rPr>
          <w:vertAlign w:val="superscript"/>
        </w:rPr>
        <w:t>-5</w:t>
      </w:r>
      <w:r>
        <w:t xml:space="preserve">.  Using </w:t>
      </w:r>
      <w:r w:rsidR="003A6AB0">
        <w:t>Equation</w:t>
      </w:r>
      <w:r>
        <w:t xml:space="preserve"> 4 and the relationship;</w:t>
      </w:r>
    </w:p>
    <w:p w:rsidR="008F3757" w:rsidRDefault="008F3757" w:rsidP="00D31FB2">
      <w:pPr>
        <w:pStyle w:val="ListParagraph"/>
        <w:jc w:val="center"/>
      </w:pPr>
      <w:r>
        <w:t>pH = 14.0 – pOH</w:t>
      </w:r>
    </w:p>
    <w:p w:rsidR="008F3757" w:rsidRDefault="008F3757" w:rsidP="00D31FB2">
      <w:pPr>
        <w:pStyle w:val="ListParagraph"/>
        <w:numPr>
          <w:ilvl w:val="0"/>
          <w:numId w:val="9"/>
        </w:numPr>
      </w:pPr>
      <w:r>
        <w:t>Calculate the pH of the ammonia-ammonium chloride buffer solution after 1.0 mL of the 0.2 M HCl is added to the buffer solution.  The initial moles of both NH3 and NH4Cl in 50 mL of the buffer solution are 0.0025 moles.  Record the pH value in the Part 2 Data Table.</w:t>
      </w:r>
    </w:p>
    <w:p w:rsidR="008F3757" w:rsidRDefault="008F3757" w:rsidP="00D31FB2">
      <w:pPr>
        <w:pStyle w:val="ListParagraph"/>
        <w:jc w:val="center"/>
      </w:pPr>
      <w:r>
        <w:t>NH</w:t>
      </w:r>
      <w:r w:rsidRPr="005E2F17">
        <w:rPr>
          <w:vertAlign w:val="subscript"/>
        </w:rPr>
        <w:t>3</w:t>
      </w:r>
      <w:r>
        <w:t>(aq) + H</w:t>
      </w:r>
      <w:r w:rsidRPr="005E2F17">
        <w:rPr>
          <w:vertAlign w:val="subscript"/>
        </w:rPr>
        <w:t>3</w:t>
      </w:r>
      <w:r>
        <w:t xml:space="preserve">O+(aq) </w:t>
      </w:r>
      <w:r>
        <w:sym w:font="Wingdings" w:char="F0E0"/>
      </w:r>
      <w:r>
        <w:t xml:space="preserve"> NH</w:t>
      </w:r>
      <w:r w:rsidRPr="005E2F17">
        <w:rPr>
          <w:vertAlign w:val="subscript"/>
        </w:rPr>
        <w:t>4</w:t>
      </w:r>
      <w:r>
        <w:t>+(aq) + H</w:t>
      </w:r>
      <w:r w:rsidRPr="005E2F17">
        <w:rPr>
          <w:vertAlign w:val="subscript"/>
        </w:rPr>
        <w:t>2</w:t>
      </w:r>
      <w:r>
        <w:t>O(l)</w:t>
      </w:r>
    </w:p>
    <w:p w:rsidR="008F3757" w:rsidRDefault="008F3757" w:rsidP="00D31FB2">
      <w:pPr>
        <w:pStyle w:val="ListParagraph"/>
        <w:numPr>
          <w:ilvl w:val="0"/>
          <w:numId w:val="9"/>
        </w:numPr>
      </w:pPr>
      <w:r>
        <w:t>Repeat the pH calculation for each successive 1.0 mL increment of 0.2 M HCl added to the buffer.  Enter these values in the Part 2 Data Table.</w:t>
      </w:r>
    </w:p>
    <w:p w:rsidR="008F3757" w:rsidRDefault="008F3757" w:rsidP="00D31FB2">
      <w:pPr>
        <w:pStyle w:val="ListParagraph"/>
        <w:numPr>
          <w:ilvl w:val="0"/>
          <w:numId w:val="9"/>
        </w:numPr>
      </w:pPr>
      <w:r>
        <w:t>Repeat the pH calculations for each 1.0 mL increment of 0.2 M NaOH added to the ammonia-ammonium ch</w:t>
      </w:r>
      <w:r w:rsidR="00D31FB2">
        <w:t xml:space="preserve">loride buffer solution.  Enter </w:t>
      </w:r>
      <w:r>
        <w:t>these values in the Part 2 Data Table.</w:t>
      </w:r>
    </w:p>
    <w:p w:rsidR="008F3757" w:rsidRPr="00D31FB2" w:rsidRDefault="008F3757" w:rsidP="002E19F1">
      <w:pPr>
        <w:rPr>
          <w:b/>
        </w:rPr>
      </w:pPr>
      <w:r w:rsidRPr="00D31FB2">
        <w:rPr>
          <w:b/>
        </w:rPr>
        <w:t>Post-Lab Questions</w:t>
      </w:r>
    </w:p>
    <w:p w:rsidR="008F3757" w:rsidRDefault="008F3757" w:rsidP="00D31FB2">
      <w:pPr>
        <w:pStyle w:val="ListParagraph"/>
        <w:numPr>
          <w:ilvl w:val="0"/>
          <w:numId w:val="10"/>
        </w:numPr>
      </w:pPr>
      <w:r>
        <w:t xml:space="preserve">Calculate the pH change when </w:t>
      </w:r>
      <w:r w:rsidR="00D31FB2">
        <w:t>of 1 mL of 0.2M HCl is added to 50 mL of deionized water.  How does this pH value change compared to those obtained when 1 mL of 0.2 M HCl is added to the buffers?</w:t>
      </w:r>
    </w:p>
    <w:p w:rsidR="00D31FB2" w:rsidRDefault="00D31FB2" w:rsidP="00D31FB2">
      <w:pPr>
        <w:pStyle w:val="ListParagraph"/>
        <w:numPr>
          <w:ilvl w:val="0"/>
          <w:numId w:val="10"/>
        </w:numPr>
      </w:pPr>
      <w:r>
        <w:t>At what point did each of the buffers lose their effectiveness? Explain.</w:t>
      </w:r>
    </w:p>
    <w:p w:rsidR="00D31FB2" w:rsidRDefault="00D31FB2" w:rsidP="002E19F1"/>
    <w:p w:rsidR="00491DB7" w:rsidRDefault="00491DB7" w:rsidP="002E19F1"/>
    <w:p w:rsidR="00491DB7" w:rsidRDefault="00491DB7" w:rsidP="002E19F1">
      <w:bookmarkStart w:id="0" w:name="_GoBack"/>
      <w:bookmarkEnd w:id="0"/>
    </w:p>
    <w:sectPr w:rsidR="00491DB7" w:rsidSect="00303A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E7" w:rsidRDefault="007D76E7" w:rsidP="000E61DE">
      <w:pPr>
        <w:spacing w:after="0" w:line="240" w:lineRule="auto"/>
      </w:pPr>
      <w:r>
        <w:separator/>
      </w:r>
    </w:p>
  </w:endnote>
  <w:endnote w:type="continuationSeparator" w:id="0">
    <w:p w:rsidR="007D76E7" w:rsidRDefault="007D76E7" w:rsidP="000E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E7" w:rsidRDefault="007D76E7" w:rsidP="000E61DE">
      <w:pPr>
        <w:spacing w:after="0" w:line="240" w:lineRule="auto"/>
      </w:pPr>
      <w:r>
        <w:separator/>
      </w:r>
    </w:p>
  </w:footnote>
  <w:footnote w:type="continuationSeparator" w:id="0">
    <w:p w:rsidR="007D76E7" w:rsidRDefault="007D76E7" w:rsidP="000E6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076"/>
    <w:multiLevelType w:val="hybridMultilevel"/>
    <w:tmpl w:val="AAB42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210F0"/>
    <w:multiLevelType w:val="hybridMultilevel"/>
    <w:tmpl w:val="02445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B7360"/>
    <w:multiLevelType w:val="hybridMultilevel"/>
    <w:tmpl w:val="D278E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216E22"/>
    <w:multiLevelType w:val="hybridMultilevel"/>
    <w:tmpl w:val="D278E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2661DC"/>
    <w:multiLevelType w:val="hybridMultilevel"/>
    <w:tmpl w:val="194822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893D84"/>
    <w:multiLevelType w:val="hybridMultilevel"/>
    <w:tmpl w:val="D278E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6D01DF"/>
    <w:multiLevelType w:val="hybridMultilevel"/>
    <w:tmpl w:val="E8CC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D6974"/>
    <w:multiLevelType w:val="hybridMultilevel"/>
    <w:tmpl w:val="B680D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653E4F"/>
    <w:multiLevelType w:val="hybridMultilevel"/>
    <w:tmpl w:val="1F48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201E7E"/>
    <w:multiLevelType w:val="hybridMultilevel"/>
    <w:tmpl w:val="0964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3"/>
  </w:num>
  <w:num w:numId="5">
    <w:abstractNumId w:val="2"/>
  </w:num>
  <w:num w:numId="6">
    <w:abstractNumId w:val="5"/>
  </w:num>
  <w:num w:numId="7">
    <w:abstractNumId w:val="8"/>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57615"/>
    <w:rsid w:val="000510BA"/>
    <w:rsid w:val="000E61DE"/>
    <w:rsid w:val="00157615"/>
    <w:rsid w:val="00175359"/>
    <w:rsid w:val="002E19F1"/>
    <w:rsid w:val="00303AC8"/>
    <w:rsid w:val="003418CD"/>
    <w:rsid w:val="003A6AB0"/>
    <w:rsid w:val="003D24B3"/>
    <w:rsid w:val="00491DB7"/>
    <w:rsid w:val="004A19C8"/>
    <w:rsid w:val="004E3BFD"/>
    <w:rsid w:val="00575268"/>
    <w:rsid w:val="005E2F17"/>
    <w:rsid w:val="007112CE"/>
    <w:rsid w:val="007D76E7"/>
    <w:rsid w:val="007E5587"/>
    <w:rsid w:val="008C6384"/>
    <w:rsid w:val="008F3757"/>
    <w:rsid w:val="009157AF"/>
    <w:rsid w:val="009D2ECF"/>
    <w:rsid w:val="00B83A45"/>
    <w:rsid w:val="00BD3AAE"/>
    <w:rsid w:val="00CD0F45"/>
    <w:rsid w:val="00D31FB2"/>
    <w:rsid w:val="00D333C8"/>
    <w:rsid w:val="00D60A03"/>
    <w:rsid w:val="00F8070A"/>
    <w:rsid w:val="00FB3A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0A"/>
    <w:pPr>
      <w:ind w:left="720"/>
      <w:contextualSpacing/>
    </w:pPr>
  </w:style>
  <w:style w:type="table" w:styleId="TableGrid">
    <w:name w:val="Table Grid"/>
    <w:basedOn w:val="TableNormal"/>
    <w:uiPriority w:val="59"/>
    <w:rsid w:val="000E61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E61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61DE"/>
  </w:style>
  <w:style w:type="paragraph" w:styleId="Footer">
    <w:name w:val="footer"/>
    <w:basedOn w:val="Normal"/>
    <w:link w:val="FooterChar"/>
    <w:uiPriority w:val="99"/>
    <w:semiHidden/>
    <w:unhideWhenUsed/>
    <w:rsid w:val="000E61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61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8</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2013-02-13T21:02:00Z</dcterms:created>
  <dcterms:modified xsi:type="dcterms:W3CDTF">2013-02-14T13:45:00Z</dcterms:modified>
</cp:coreProperties>
</file>